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F4" w:rsidRPr="00EB46F4" w:rsidRDefault="00EB46F4" w:rsidP="00EB46F4">
      <w:pPr>
        <w:rPr>
          <w:b/>
          <w:bCs/>
          <w:sz w:val="26"/>
          <w:szCs w:val="26"/>
        </w:rPr>
      </w:pPr>
    </w:p>
    <w:p w:rsidR="00EB46F4" w:rsidRPr="00EB46F4" w:rsidRDefault="00EB46F4" w:rsidP="00EB46F4">
      <w:pPr>
        <w:jc w:val="center"/>
        <w:rPr>
          <w:b/>
          <w:bCs/>
          <w:sz w:val="26"/>
          <w:szCs w:val="26"/>
        </w:rPr>
      </w:pPr>
    </w:p>
    <w:p w:rsidR="00EB46F4" w:rsidRPr="00EB46F4" w:rsidRDefault="00EB46F4" w:rsidP="00EB46F4">
      <w:pPr>
        <w:jc w:val="center"/>
        <w:rPr>
          <w:b/>
          <w:bCs/>
          <w:sz w:val="26"/>
          <w:szCs w:val="26"/>
        </w:rPr>
      </w:pPr>
    </w:p>
    <w:p w:rsidR="00EB46F4" w:rsidRPr="00EB46F4" w:rsidRDefault="00EB46F4" w:rsidP="00EB46F4">
      <w:pPr>
        <w:jc w:val="center"/>
        <w:rPr>
          <w:b/>
          <w:bCs/>
          <w:sz w:val="26"/>
          <w:szCs w:val="26"/>
        </w:rPr>
      </w:pPr>
    </w:p>
    <w:p w:rsidR="00EB46F4" w:rsidRPr="00EB46F4" w:rsidRDefault="00EB46F4" w:rsidP="00EB46F4">
      <w:pPr>
        <w:ind w:left="-284"/>
        <w:jc w:val="center"/>
        <w:rPr>
          <w:b/>
          <w:sz w:val="26"/>
          <w:szCs w:val="26"/>
        </w:rPr>
      </w:pPr>
      <w:r w:rsidRPr="00EB46F4">
        <w:rPr>
          <w:b/>
          <w:sz w:val="26"/>
          <w:szCs w:val="26"/>
        </w:rPr>
        <w:t>АДМИНИСТРАЦИЯ</w:t>
      </w:r>
    </w:p>
    <w:p w:rsidR="00EB46F4" w:rsidRPr="00EB46F4" w:rsidRDefault="00EB46F4" w:rsidP="00EB46F4">
      <w:pPr>
        <w:ind w:left="-284"/>
        <w:jc w:val="center"/>
        <w:rPr>
          <w:b/>
          <w:sz w:val="26"/>
          <w:szCs w:val="26"/>
        </w:rPr>
      </w:pPr>
      <w:r w:rsidRPr="00EB46F4">
        <w:rPr>
          <w:b/>
          <w:sz w:val="26"/>
          <w:szCs w:val="26"/>
        </w:rPr>
        <w:t xml:space="preserve">СПАССКОГО МУНИЦИПАЛЬНОГО РАЙОНА </w:t>
      </w:r>
    </w:p>
    <w:p w:rsidR="00EB46F4" w:rsidRPr="00EB46F4" w:rsidRDefault="00EB46F4" w:rsidP="00EB46F4">
      <w:pPr>
        <w:ind w:left="-284"/>
        <w:jc w:val="center"/>
        <w:rPr>
          <w:b/>
          <w:sz w:val="26"/>
          <w:szCs w:val="26"/>
        </w:rPr>
      </w:pPr>
      <w:r w:rsidRPr="00EB46F4">
        <w:rPr>
          <w:b/>
          <w:sz w:val="26"/>
          <w:szCs w:val="26"/>
        </w:rPr>
        <w:t>ПРИМОРСКОГО КРАЯ</w:t>
      </w:r>
    </w:p>
    <w:p w:rsidR="00EB46F4" w:rsidRPr="00EB46F4" w:rsidRDefault="00EB46F4" w:rsidP="00EB46F4">
      <w:pPr>
        <w:ind w:left="-284"/>
        <w:jc w:val="center"/>
        <w:rPr>
          <w:b/>
          <w:sz w:val="26"/>
          <w:szCs w:val="26"/>
        </w:rPr>
      </w:pPr>
    </w:p>
    <w:p w:rsidR="00EB46F4" w:rsidRPr="00EB46F4" w:rsidRDefault="00EB46F4" w:rsidP="00EB46F4">
      <w:pPr>
        <w:ind w:left="-284"/>
        <w:jc w:val="center"/>
        <w:rPr>
          <w:sz w:val="26"/>
          <w:szCs w:val="26"/>
        </w:rPr>
      </w:pPr>
      <w:r w:rsidRPr="00EB46F4">
        <w:rPr>
          <w:sz w:val="26"/>
          <w:szCs w:val="26"/>
        </w:rPr>
        <w:t>ПОСТАНОВЛЕНИЕ</w:t>
      </w:r>
    </w:p>
    <w:p w:rsidR="00EB46F4" w:rsidRPr="00EB46F4" w:rsidRDefault="00EB46F4" w:rsidP="00EB46F4">
      <w:pPr>
        <w:jc w:val="center"/>
        <w:rPr>
          <w:sz w:val="26"/>
          <w:szCs w:val="26"/>
        </w:rPr>
      </w:pPr>
    </w:p>
    <w:p w:rsidR="00EB46F4" w:rsidRPr="00EB46F4" w:rsidRDefault="008F5C53" w:rsidP="00EB46F4">
      <w:pPr>
        <w:rPr>
          <w:sz w:val="26"/>
          <w:szCs w:val="26"/>
          <w:u w:val="single"/>
        </w:rPr>
      </w:pPr>
      <w:r>
        <w:rPr>
          <w:sz w:val="26"/>
          <w:szCs w:val="26"/>
          <w:u w:val="single"/>
        </w:rPr>
        <w:t>01</w:t>
      </w:r>
      <w:r w:rsidR="00EB46F4" w:rsidRPr="00EB46F4">
        <w:rPr>
          <w:sz w:val="26"/>
          <w:szCs w:val="26"/>
          <w:u w:val="single"/>
        </w:rPr>
        <w:t xml:space="preserve"> </w:t>
      </w:r>
      <w:r>
        <w:rPr>
          <w:sz w:val="26"/>
          <w:szCs w:val="26"/>
          <w:u w:val="single"/>
        </w:rPr>
        <w:t>феврал</w:t>
      </w:r>
      <w:r w:rsidR="00EB46F4" w:rsidRPr="00EB46F4">
        <w:rPr>
          <w:sz w:val="26"/>
          <w:szCs w:val="26"/>
          <w:u w:val="single"/>
        </w:rPr>
        <w:t>я 2018 года</w:t>
      </w:r>
      <w:r w:rsidR="00EB46F4" w:rsidRPr="00EB46F4">
        <w:rPr>
          <w:sz w:val="26"/>
          <w:szCs w:val="26"/>
        </w:rPr>
        <w:t xml:space="preserve">                    г. Спасск – Дальний    </w:t>
      </w:r>
      <w:r>
        <w:rPr>
          <w:sz w:val="26"/>
          <w:szCs w:val="26"/>
        </w:rPr>
        <w:t xml:space="preserve">                              </w:t>
      </w:r>
      <w:r w:rsidR="00EB46F4" w:rsidRPr="00EB46F4">
        <w:rPr>
          <w:sz w:val="26"/>
          <w:szCs w:val="26"/>
        </w:rPr>
        <w:t xml:space="preserve">       </w:t>
      </w:r>
      <w:r w:rsidR="006475EA">
        <w:rPr>
          <w:sz w:val="26"/>
          <w:szCs w:val="26"/>
          <w:u w:val="single"/>
        </w:rPr>
        <w:t>№ 1</w:t>
      </w:r>
      <w:r w:rsidR="00AF46DD">
        <w:rPr>
          <w:sz w:val="26"/>
          <w:szCs w:val="26"/>
          <w:u w:val="single"/>
        </w:rPr>
        <w:t>5</w:t>
      </w:r>
      <w:r w:rsidR="002C3B72">
        <w:rPr>
          <w:sz w:val="26"/>
          <w:szCs w:val="26"/>
          <w:u w:val="single"/>
        </w:rPr>
        <w:t>3</w:t>
      </w:r>
      <w:r w:rsidR="00EB46F4" w:rsidRPr="00EB46F4">
        <w:rPr>
          <w:sz w:val="26"/>
          <w:szCs w:val="26"/>
          <w:u w:val="single"/>
        </w:rPr>
        <w:t>-па</w:t>
      </w:r>
    </w:p>
    <w:p w:rsidR="002C6F6B" w:rsidRDefault="002C6F6B" w:rsidP="00EB46F4">
      <w:pPr>
        <w:rPr>
          <w:sz w:val="26"/>
          <w:szCs w:val="26"/>
          <w:u w:val="single"/>
        </w:rPr>
      </w:pPr>
    </w:p>
    <w:p w:rsidR="00A976E7" w:rsidRDefault="00A976E7" w:rsidP="00EB46F4">
      <w:pPr>
        <w:rPr>
          <w:sz w:val="26"/>
          <w:szCs w:val="26"/>
          <w:u w:val="single"/>
        </w:rPr>
      </w:pPr>
    </w:p>
    <w:p w:rsidR="00A976E7" w:rsidRPr="00EB46F4" w:rsidRDefault="00A976E7" w:rsidP="00EB46F4">
      <w:pPr>
        <w:rPr>
          <w:sz w:val="26"/>
          <w:szCs w:val="26"/>
          <w:u w:val="single"/>
        </w:rPr>
      </w:pPr>
    </w:p>
    <w:tbl>
      <w:tblPr>
        <w:tblpPr w:leftFromText="180" w:rightFromText="180" w:vertAnchor="text" w:horzAnchor="margin" w:tblpY="-84"/>
        <w:tblW w:w="9720" w:type="dxa"/>
        <w:tblLook w:val="04A0" w:firstRow="1" w:lastRow="0" w:firstColumn="1" w:lastColumn="0" w:noHBand="0" w:noVBand="1"/>
      </w:tblPr>
      <w:tblGrid>
        <w:gridCol w:w="9720"/>
      </w:tblGrid>
      <w:tr w:rsidR="00EB46F4" w:rsidRPr="00EB46F4" w:rsidTr="002C3B72">
        <w:trPr>
          <w:trHeight w:val="476"/>
        </w:trPr>
        <w:tc>
          <w:tcPr>
            <w:tcW w:w="9720" w:type="dxa"/>
          </w:tcPr>
          <w:p w:rsidR="00EB46F4" w:rsidRPr="00EB46F4" w:rsidRDefault="002C3B72" w:rsidP="00FC606D">
            <w:pPr>
              <w:jc w:val="center"/>
              <w:rPr>
                <w:b/>
                <w:sz w:val="26"/>
                <w:szCs w:val="26"/>
              </w:rPr>
            </w:pPr>
            <w:r w:rsidRPr="002C3B72">
              <w:rPr>
                <w:b/>
                <w:sz w:val="26"/>
                <w:szCs w:val="26"/>
              </w:rPr>
              <w:t>Об индексации должностных окладов работников муниципальных учреждений образования и о внесении изменений в Отраслевое Положение «Об оплате труда работников муниципальных учреждений образования, подведомственных управлению образования Спасского муниципального района</w:t>
            </w:r>
            <w:r>
              <w:rPr>
                <w:b/>
                <w:sz w:val="26"/>
                <w:szCs w:val="26"/>
              </w:rPr>
              <w:t xml:space="preserve">», утвержденное постановлением </w:t>
            </w:r>
            <w:r w:rsidRPr="002C3B72">
              <w:rPr>
                <w:b/>
                <w:sz w:val="26"/>
                <w:szCs w:val="26"/>
              </w:rPr>
              <w:t>админист</w:t>
            </w:r>
            <w:r>
              <w:rPr>
                <w:b/>
                <w:sz w:val="26"/>
                <w:szCs w:val="26"/>
              </w:rPr>
              <w:t xml:space="preserve">рации Спасского муниципального </w:t>
            </w:r>
            <w:r w:rsidRPr="002C3B72">
              <w:rPr>
                <w:b/>
                <w:sz w:val="26"/>
                <w:szCs w:val="26"/>
              </w:rPr>
              <w:t>района от 10 июня 2016 года № 238-па</w:t>
            </w:r>
          </w:p>
        </w:tc>
      </w:tr>
    </w:tbl>
    <w:p w:rsidR="00EB46F4" w:rsidRPr="00EB46F4" w:rsidRDefault="00EB46F4" w:rsidP="00EB46F4">
      <w:pPr>
        <w:framePr w:hSpace="180" w:wrap="around" w:vAnchor="page" w:hAnchor="margin" w:y="1001"/>
        <w:jc w:val="center"/>
        <w:rPr>
          <w:b/>
          <w:sz w:val="26"/>
          <w:szCs w:val="26"/>
        </w:rPr>
      </w:pPr>
      <w:bookmarkStart w:id="0" w:name="Par1"/>
      <w:bookmarkEnd w:id="0"/>
    </w:p>
    <w:p w:rsidR="00A976E7" w:rsidRDefault="00A976E7" w:rsidP="002C6F6B">
      <w:pPr>
        <w:ind w:firstLine="709"/>
        <w:jc w:val="both"/>
        <w:rPr>
          <w:sz w:val="26"/>
          <w:szCs w:val="26"/>
        </w:rPr>
      </w:pPr>
    </w:p>
    <w:p w:rsidR="00A976E7" w:rsidRDefault="00A976E7" w:rsidP="002C6F6B">
      <w:pPr>
        <w:ind w:firstLine="709"/>
        <w:jc w:val="both"/>
        <w:rPr>
          <w:sz w:val="26"/>
          <w:szCs w:val="26"/>
        </w:rPr>
      </w:pPr>
    </w:p>
    <w:p w:rsidR="00A976E7" w:rsidRDefault="0002767C" w:rsidP="002C6F6B">
      <w:pPr>
        <w:ind w:firstLine="709"/>
        <w:jc w:val="both"/>
        <w:rPr>
          <w:sz w:val="26"/>
          <w:szCs w:val="26"/>
        </w:rPr>
      </w:pPr>
      <w:r>
        <w:rPr>
          <w:sz w:val="26"/>
          <w:szCs w:val="26"/>
        </w:rPr>
        <w:t xml:space="preserve">В </w:t>
      </w:r>
      <w:r w:rsidRPr="0002767C">
        <w:rPr>
          <w:sz w:val="26"/>
          <w:szCs w:val="26"/>
        </w:rPr>
        <w:t>соответствии с решением Думы Спасского муниципального района                          от 20 декабря 2017 года № 113 «О районном бюджете Спасского муниципального района на 2018год и плановый период 2019 и 2020 годов», на основании Устава Спасского муниципального района, администрация Спасского муниципального района</w:t>
      </w:r>
    </w:p>
    <w:p w:rsidR="00A976E7" w:rsidRDefault="00A976E7" w:rsidP="002C6F6B">
      <w:pPr>
        <w:ind w:firstLine="709"/>
        <w:jc w:val="both"/>
        <w:rPr>
          <w:sz w:val="26"/>
          <w:szCs w:val="26"/>
        </w:rPr>
      </w:pPr>
    </w:p>
    <w:p w:rsidR="0002767C" w:rsidRDefault="0002767C" w:rsidP="002C6F6B">
      <w:pPr>
        <w:ind w:firstLine="709"/>
        <w:jc w:val="both"/>
        <w:rPr>
          <w:sz w:val="26"/>
          <w:szCs w:val="26"/>
        </w:rPr>
      </w:pPr>
    </w:p>
    <w:p w:rsidR="002C6F6B" w:rsidRDefault="002C6F6B" w:rsidP="002C6F6B">
      <w:pPr>
        <w:ind w:firstLine="709"/>
        <w:jc w:val="both"/>
        <w:rPr>
          <w:sz w:val="26"/>
          <w:szCs w:val="26"/>
        </w:rPr>
      </w:pPr>
      <w:r w:rsidRPr="002C6F6B">
        <w:rPr>
          <w:sz w:val="26"/>
          <w:szCs w:val="26"/>
        </w:rPr>
        <w:t>ПОСТАНОВЛЯЕТ:</w:t>
      </w:r>
    </w:p>
    <w:p w:rsidR="002C6F6B" w:rsidRDefault="002C6F6B" w:rsidP="002C6F6B">
      <w:pPr>
        <w:ind w:firstLine="709"/>
        <w:jc w:val="both"/>
        <w:rPr>
          <w:sz w:val="26"/>
          <w:szCs w:val="26"/>
        </w:rPr>
      </w:pPr>
    </w:p>
    <w:p w:rsidR="00A976E7" w:rsidRDefault="00A976E7" w:rsidP="002C6F6B">
      <w:pPr>
        <w:ind w:firstLine="709"/>
        <w:jc w:val="both"/>
        <w:rPr>
          <w:sz w:val="26"/>
          <w:szCs w:val="26"/>
        </w:rPr>
      </w:pPr>
    </w:p>
    <w:p w:rsidR="002C3B72" w:rsidRPr="002C3B72" w:rsidRDefault="002C3B72" w:rsidP="002C3B72">
      <w:pPr>
        <w:ind w:firstLine="709"/>
        <w:jc w:val="both"/>
        <w:rPr>
          <w:sz w:val="26"/>
          <w:szCs w:val="26"/>
        </w:rPr>
      </w:pPr>
      <w:r>
        <w:rPr>
          <w:sz w:val="26"/>
          <w:szCs w:val="26"/>
        </w:rPr>
        <w:t xml:space="preserve">1. С 01 января </w:t>
      </w:r>
      <w:r w:rsidRPr="002C3B72">
        <w:rPr>
          <w:sz w:val="26"/>
          <w:szCs w:val="26"/>
        </w:rPr>
        <w:t>2018 года проиндексировать в 1,04 раза должностные оклады работников муниципальных учреждений образования, за исключением работников третьего и четвертого квалификационного уровня профессиональной квалификационной группы должностей педагогических работников, заработная плата которых устанавливается с соответствии с указом Президента Российской Федерации  от 07 мая 2012 года № 597 «О мероприятиях по реализации госуда</w:t>
      </w:r>
      <w:r>
        <w:rPr>
          <w:sz w:val="26"/>
          <w:szCs w:val="26"/>
        </w:rPr>
        <w:t>рственной социальной политики».</w:t>
      </w:r>
    </w:p>
    <w:p w:rsidR="002C3B72" w:rsidRPr="002C3B72" w:rsidRDefault="002C3B72" w:rsidP="002C3B72">
      <w:pPr>
        <w:ind w:firstLine="709"/>
        <w:jc w:val="both"/>
        <w:rPr>
          <w:sz w:val="26"/>
          <w:szCs w:val="26"/>
        </w:rPr>
      </w:pPr>
      <w:r w:rsidRPr="002C3B72">
        <w:rPr>
          <w:sz w:val="26"/>
          <w:szCs w:val="26"/>
        </w:rPr>
        <w:t>2. Внести изменения в Отраслевое Положение «Об оплате труда работников муниципальных учреждений образования, подведомственных управлению образования Спасского муниципального района», утвержденное постановлением  админист</w:t>
      </w:r>
      <w:r>
        <w:rPr>
          <w:sz w:val="26"/>
          <w:szCs w:val="26"/>
        </w:rPr>
        <w:t xml:space="preserve">рации Спасского муниципального </w:t>
      </w:r>
      <w:r w:rsidRPr="002C3B72">
        <w:rPr>
          <w:sz w:val="26"/>
          <w:szCs w:val="26"/>
        </w:rPr>
        <w:t xml:space="preserve">района от 10 июня 2016 года № 238-па, </w:t>
      </w:r>
      <w:r>
        <w:rPr>
          <w:sz w:val="26"/>
          <w:szCs w:val="26"/>
        </w:rPr>
        <w:t xml:space="preserve">  изложив его в новой редакции.</w:t>
      </w:r>
    </w:p>
    <w:p w:rsidR="002C3B72" w:rsidRPr="002C3B72" w:rsidRDefault="002C3B72" w:rsidP="002C3B72">
      <w:pPr>
        <w:ind w:firstLine="709"/>
        <w:jc w:val="both"/>
        <w:rPr>
          <w:sz w:val="26"/>
          <w:szCs w:val="26"/>
        </w:rPr>
      </w:pPr>
      <w:r w:rsidRPr="002C3B72">
        <w:rPr>
          <w:sz w:val="26"/>
          <w:szCs w:val="26"/>
        </w:rPr>
        <w:t>3. Руководителям муниципальных учреждений образования, подведомственных управлению образования администрации Спасского муниципального района внести изменения в штатные расписания в соответствии с Приложением № 1 Отраслевого Положения.</w:t>
      </w:r>
    </w:p>
    <w:p w:rsidR="002C3B72" w:rsidRPr="002C3B72" w:rsidRDefault="002C3B72" w:rsidP="002C3B72">
      <w:pPr>
        <w:ind w:firstLine="709"/>
        <w:jc w:val="both"/>
        <w:rPr>
          <w:sz w:val="26"/>
          <w:szCs w:val="26"/>
        </w:rPr>
      </w:pPr>
      <w:r w:rsidRPr="002C3B72">
        <w:rPr>
          <w:sz w:val="26"/>
          <w:szCs w:val="26"/>
        </w:rPr>
        <w:lastRenderedPageBreak/>
        <w:t>4. Отделу информатизации  и информационной безопасности администрации Спасского муниципального района (Товмасян) обнародов</w:t>
      </w:r>
      <w:r>
        <w:rPr>
          <w:sz w:val="26"/>
          <w:szCs w:val="26"/>
        </w:rPr>
        <w:t xml:space="preserve">ать </w:t>
      </w:r>
      <w:r w:rsidRPr="002C3B72">
        <w:rPr>
          <w:sz w:val="26"/>
          <w:szCs w:val="26"/>
        </w:rPr>
        <w:t>настоящее постановление на официальном сайте администрации Спасского муниципального района в сети Интернет.</w:t>
      </w:r>
    </w:p>
    <w:p w:rsidR="002C3B72" w:rsidRPr="002C3B72" w:rsidRDefault="002C3B72" w:rsidP="002C3B72">
      <w:pPr>
        <w:ind w:firstLine="709"/>
        <w:jc w:val="both"/>
        <w:rPr>
          <w:sz w:val="26"/>
          <w:szCs w:val="26"/>
        </w:rPr>
      </w:pPr>
      <w:r w:rsidRPr="002C3B72">
        <w:rPr>
          <w:sz w:val="26"/>
          <w:szCs w:val="26"/>
        </w:rPr>
        <w:t xml:space="preserve">5. Настоящее постановление вступает в силу с момента его официального обнародования и распространяет свое действие на правоотношения, </w:t>
      </w:r>
      <w:r>
        <w:rPr>
          <w:sz w:val="26"/>
          <w:szCs w:val="26"/>
        </w:rPr>
        <w:t xml:space="preserve">возникшие с 01 января </w:t>
      </w:r>
      <w:r w:rsidRPr="002C3B72">
        <w:rPr>
          <w:sz w:val="26"/>
          <w:szCs w:val="26"/>
        </w:rPr>
        <w:t xml:space="preserve">2018 года. </w:t>
      </w:r>
    </w:p>
    <w:p w:rsidR="00FC606D" w:rsidRDefault="002C3B72" w:rsidP="002C3B72">
      <w:pPr>
        <w:ind w:firstLine="709"/>
        <w:jc w:val="both"/>
        <w:rPr>
          <w:sz w:val="26"/>
          <w:szCs w:val="26"/>
        </w:rPr>
      </w:pPr>
      <w:r w:rsidRPr="002C3B72">
        <w:rPr>
          <w:sz w:val="26"/>
          <w:szCs w:val="26"/>
        </w:rPr>
        <w:t>5.Контроль за исполнением данного постановления возложить на первого заместителя главы администрации Спасского муниципального района                              Л.Н. Гавриленко.</w:t>
      </w:r>
    </w:p>
    <w:p w:rsidR="00A976E7" w:rsidRDefault="00A976E7" w:rsidP="002C6F6B">
      <w:pPr>
        <w:ind w:firstLine="709"/>
        <w:jc w:val="both"/>
        <w:rPr>
          <w:sz w:val="26"/>
          <w:szCs w:val="26"/>
        </w:rPr>
      </w:pPr>
    </w:p>
    <w:p w:rsidR="002C3B72" w:rsidRDefault="002C3B72" w:rsidP="002C6F6B">
      <w:pPr>
        <w:ind w:firstLine="709"/>
        <w:jc w:val="both"/>
        <w:rPr>
          <w:sz w:val="26"/>
          <w:szCs w:val="26"/>
        </w:rPr>
      </w:pPr>
    </w:p>
    <w:p w:rsidR="00A976E7" w:rsidRPr="00EB46F4" w:rsidRDefault="00A976E7" w:rsidP="002C6F6B">
      <w:pPr>
        <w:ind w:firstLine="709"/>
        <w:jc w:val="both"/>
        <w:rPr>
          <w:sz w:val="26"/>
          <w:szCs w:val="26"/>
        </w:rPr>
      </w:pPr>
    </w:p>
    <w:p w:rsidR="00EB46F4" w:rsidRPr="00EB46F4" w:rsidRDefault="00EB46F4" w:rsidP="00EB46F4">
      <w:pPr>
        <w:jc w:val="both"/>
        <w:rPr>
          <w:sz w:val="26"/>
          <w:szCs w:val="26"/>
        </w:rPr>
      </w:pPr>
      <w:r w:rsidRPr="00EB46F4">
        <w:rPr>
          <w:sz w:val="26"/>
          <w:szCs w:val="26"/>
        </w:rPr>
        <w:t>Глава</w:t>
      </w:r>
    </w:p>
    <w:p w:rsidR="002C3B72" w:rsidRDefault="00EB46F4" w:rsidP="00EB46F4">
      <w:pPr>
        <w:jc w:val="both"/>
      </w:pPr>
      <w:r w:rsidRPr="00EB46F4">
        <w:rPr>
          <w:sz w:val="26"/>
          <w:szCs w:val="26"/>
        </w:rPr>
        <w:t>Спасского муниципального района                                                          А.Я. Салутенков</w:t>
      </w:r>
    </w:p>
    <w:p w:rsidR="002C3B72" w:rsidRPr="002C3B72" w:rsidRDefault="002C3B72" w:rsidP="002C3B72"/>
    <w:p w:rsidR="002C3B72" w:rsidRPr="002C3B72" w:rsidRDefault="002C3B72" w:rsidP="002C3B72"/>
    <w:p w:rsidR="002C3B72" w:rsidRPr="002C3B72" w:rsidRDefault="002C3B72" w:rsidP="002C3B72"/>
    <w:p w:rsidR="002C3B72" w:rsidRPr="002C3B72" w:rsidRDefault="002C3B72" w:rsidP="002C3B72"/>
    <w:p w:rsidR="002C3B72" w:rsidRPr="002C3B72" w:rsidRDefault="002C3B72" w:rsidP="002C3B72"/>
    <w:p w:rsidR="002C3B72" w:rsidRPr="002C3B72" w:rsidRDefault="002C3B72" w:rsidP="002C3B72"/>
    <w:p w:rsidR="002C3B72" w:rsidRPr="002C3B72" w:rsidRDefault="002C3B72" w:rsidP="002C3B72"/>
    <w:p w:rsidR="002C3B72" w:rsidRPr="002C3B72" w:rsidRDefault="002C3B72" w:rsidP="002C3B72"/>
    <w:p w:rsidR="002C3B72" w:rsidRPr="002C3B72" w:rsidRDefault="002C3B72" w:rsidP="002C3B72"/>
    <w:p w:rsidR="002C3B72" w:rsidRPr="002C3B72" w:rsidRDefault="002C3B72" w:rsidP="002C3B72"/>
    <w:p w:rsidR="002C3B72" w:rsidRPr="002C3B72" w:rsidRDefault="002C3B72" w:rsidP="002C3B72"/>
    <w:p w:rsidR="002C3B72" w:rsidRPr="002C3B72" w:rsidRDefault="002C3B72" w:rsidP="002C3B72"/>
    <w:p w:rsidR="002C3B72" w:rsidRPr="002C3B72" w:rsidRDefault="002C3B72" w:rsidP="002C3B72"/>
    <w:p w:rsidR="002C3B72" w:rsidRPr="002C3B72" w:rsidRDefault="002C3B72" w:rsidP="002C3B72"/>
    <w:p w:rsidR="002C3B72" w:rsidRPr="002C3B72" w:rsidRDefault="002C3B72" w:rsidP="002C3B72"/>
    <w:p w:rsidR="002C3B72" w:rsidRPr="002C3B72" w:rsidRDefault="002C3B72" w:rsidP="002C3B72"/>
    <w:p w:rsidR="002C3B72" w:rsidRDefault="002C3B72" w:rsidP="002C3B72"/>
    <w:p w:rsidR="002C3B72" w:rsidRDefault="002C3B72" w:rsidP="002C3B72"/>
    <w:p w:rsidR="002C3B72" w:rsidRDefault="002C3B72" w:rsidP="002C3B72"/>
    <w:p w:rsidR="002C3B72" w:rsidRDefault="002C3B72" w:rsidP="002C3B72">
      <w:pPr>
        <w:tabs>
          <w:tab w:val="left" w:pos="960"/>
        </w:tabs>
        <w:sectPr w:rsidR="002C3B72" w:rsidSect="00704282">
          <w:footerReference w:type="default" r:id="rId9"/>
          <w:pgSz w:w="11906" w:h="16838"/>
          <w:pgMar w:top="1134" w:right="851" w:bottom="1134" w:left="1418" w:header="708" w:footer="708" w:gutter="0"/>
          <w:cols w:space="708"/>
          <w:titlePg/>
          <w:docGrid w:linePitch="360"/>
        </w:sectPr>
      </w:pPr>
      <w:r>
        <w:tab/>
      </w:r>
    </w:p>
    <w:p w:rsidR="002C3B72" w:rsidRPr="002C3B72" w:rsidRDefault="002C3B72" w:rsidP="002C3B72">
      <w:pPr>
        <w:widowControl w:val="0"/>
        <w:tabs>
          <w:tab w:val="left" w:pos="6804"/>
        </w:tabs>
        <w:autoSpaceDE w:val="0"/>
        <w:autoSpaceDN w:val="0"/>
        <w:adjustRightInd w:val="0"/>
        <w:ind w:left="5670"/>
        <w:jc w:val="center"/>
        <w:outlineLvl w:val="0"/>
        <w:rPr>
          <w:sz w:val="26"/>
          <w:szCs w:val="26"/>
        </w:rPr>
      </w:pPr>
      <w:r w:rsidRPr="002C3B72">
        <w:rPr>
          <w:sz w:val="26"/>
          <w:szCs w:val="26"/>
        </w:rPr>
        <w:lastRenderedPageBreak/>
        <w:t>УТВЕРЖДЕНО</w:t>
      </w:r>
    </w:p>
    <w:p w:rsidR="002C3B72" w:rsidRPr="002C3B72" w:rsidRDefault="002C3B72" w:rsidP="002C3B72">
      <w:pPr>
        <w:widowControl w:val="0"/>
        <w:tabs>
          <w:tab w:val="left" w:pos="6804"/>
        </w:tabs>
        <w:autoSpaceDE w:val="0"/>
        <w:autoSpaceDN w:val="0"/>
        <w:adjustRightInd w:val="0"/>
        <w:ind w:left="5670"/>
        <w:jc w:val="center"/>
        <w:outlineLvl w:val="0"/>
        <w:rPr>
          <w:sz w:val="26"/>
          <w:szCs w:val="26"/>
        </w:rPr>
      </w:pPr>
      <w:r w:rsidRPr="002C3B72">
        <w:rPr>
          <w:sz w:val="26"/>
          <w:szCs w:val="26"/>
        </w:rPr>
        <w:t>постановлением администрации</w:t>
      </w:r>
    </w:p>
    <w:p w:rsidR="002C3B72" w:rsidRPr="002C3B72" w:rsidRDefault="002C3B72" w:rsidP="002C3B72">
      <w:pPr>
        <w:widowControl w:val="0"/>
        <w:tabs>
          <w:tab w:val="left" w:pos="6804"/>
        </w:tabs>
        <w:autoSpaceDE w:val="0"/>
        <w:autoSpaceDN w:val="0"/>
        <w:adjustRightInd w:val="0"/>
        <w:ind w:left="5670"/>
        <w:jc w:val="center"/>
        <w:outlineLvl w:val="0"/>
        <w:rPr>
          <w:sz w:val="26"/>
          <w:szCs w:val="26"/>
        </w:rPr>
      </w:pPr>
      <w:r w:rsidRPr="002C3B72">
        <w:rPr>
          <w:sz w:val="26"/>
          <w:szCs w:val="26"/>
        </w:rPr>
        <w:t>Спасского муниципального района</w:t>
      </w:r>
    </w:p>
    <w:p w:rsidR="002C3B72" w:rsidRPr="002C3B72" w:rsidRDefault="002C3B72" w:rsidP="002C3B72">
      <w:pPr>
        <w:widowControl w:val="0"/>
        <w:tabs>
          <w:tab w:val="left" w:pos="6804"/>
        </w:tabs>
        <w:autoSpaceDE w:val="0"/>
        <w:autoSpaceDN w:val="0"/>
        <w:adjustRightInd w:val="0"/>
        <w:ind w:left="5670"/>
        <w:jc w:val="center"/>
        <w:outlineLvl w:val="0"/>
        <w:rPr>
          <w:sz w:val="26"/>
          <w:szCs w:val="26"/>
        </w:rPr>
      </w:pPr>
      <w:r w:rsidRPr="002C3B72">
        <w:rPr>
          <w:sz w:val="26"/>
          <w:szCs w:val="26"/>
        </w:rPr>
        <w:t xml:space="preserve">от </w:t>
      </w:r>
      <w:r>
        <w:rPr>
          <w:sz w:val="26"/>
          <w:szCs w:val="26"/>
        </w:rPr>
        <w:t>01феврал</w:t>
      </w:r>
      <w:r w:rsidRPr="002C3B72">
        <w:rPr>
          <w:sz w:val="26"/>
          <w:szCs w:val="26"/>
        </w:rPr>
        <w:t>я 201</w:t>
      </w:r>
      <w:r>
        <w:rPr>
          <w:sz w:val="26"/>
          <w:szCs w:val="26"/>
        </w:rPr>
        <w:t>8</w:t>
      </w:r>
      <w:r w:rsidRPr="002C3B72">
        <w:rPr>
          <w:sz w:val="26"/>
          <w:szCs w:val="26"/>
        </w:rPr>
        <w:t xml:space="preserve"> года № </w:t>
      </w:r>
      <w:r>
        <w:rPr>
          <w:sz w:val="26"/>
          <w:szCs w:val="26"/>
        </w:rPr>
        <w:t>153</w:t>
      </w:r>
      <w:r w:rsidRPr="002C3B72">
        <w:rPr>
          <w:sz w:val="26"/>
          <w:szCs w:val="26"/>
        </w:rPr>
        <w:t>-па</w:t>
      </w:r>
    </w:p>
    <w:p w:rsidR="002C3B72" w:rsidRPr="002C3B72" w:rsidRDefault="002C3B72" w:rsidP="002C3B72">
      <w:pPr>
        <w:widowControl w:val="0"/>
        <w:autoSpaceDE w:val="0"/>
        <w:autoSpaceDN w:val="0"/>
        <w:adjustRightInd w:val="0"/>
        <w:ind w:left="5529"/>
        <w:jc w:val="both"/>
        <w:outlineLvl w:val="0"/>
        <w:rPr>
          <w:sz w:val="26"/>
          <w:szCs w:val="26"/>
        </w:rPr>
      </w:pPr>
    </w:p>
    <w:p w:rsidR="002C3B72" w:rsidRPr="002C3B72" w:rsidRDefault="002C3B72" w:rsidP="002C3B72">
      <w:pPr>
        <w:widowControl w:val="0"/>
        <w:autoSpaceDE w:val="0"/>
        <w:autoSpaceDN w:val="0"/>
        <w:adjustRightInd w:val="0"/>
        <w:jc w:val="both"/>
        <w:outlineLvl w:val="0"/>
        <w:rPr>
          <w:sz w:val="26"/>
          <w:szCs w:val="26"/>
        </w:rPr>
      </w:pPr>
    </w:p>
    <w:p w:rsidR="002C3B72" w:rsidRPr="002C3B72" w:rsidRDefault="002C3B72" w:rsidP="002C3B72">
      <w:pPr>
        <w:widowControl w:val="0"/>
        <w:autoSpaceDE w:val="0"/>
        <w:autoSpaceDN w:val="0"/>
        <w:adjustRightInd w:val="0"/>
        <w:jc w:val="center"/>
        <w:outlineLvl w:val="0"/>
        <w:rPr>
          <w:bCs/>
          <w:sz w:val="26"/>
          <w:szCs w:val="26"/>
        </w:rPr>
      </w:pPr>
      <w:r>
        <w:rPr>
          <w:bCs/>
          <w:sz w:val="26"/>
          <w:szCs w:val="26"/>
        </w:rPr>
        <w:t xml:space="preserve">ОТРАСЛЕВОЕ </w:t>
      </w:r>
      <w:r w:rsidRPr="002C3B72">
        <w:rPr>
          <w:bCs/>
          <w:sz w:val="26"/>
          <w:szCs w:val="26"/>
        </w:rPr>
        <w:t>ПОЛОЖЕНИЕ</w:t>
      </w:r>
    </w:p>
    <w:p w:rsidR="002C3B72" w:rsidRPr="002C3B72" w:rsidRDefault="002C3B72" w:rsidP="002C3B72">
      <w:pPr>
        <w:widowControl w:val="0"/>
        <w:autoSpaceDE w:val="0"/>
        <w:autoSpaceDN w:val="0"/>
        <w:adjustRightInd w:val="0"/>
        <w:jc w:val="center"/>
        <w:outlineLvl w:val="0"/>
        <w:rPr>
          <w:bCs/>
          <w:sz w:val="26"/>
          <w:szCs w:val="26"/>
        </w:rPr>
      </w:pPr>
    </w:p>
    <w:p w:rsidR="002C3B72" w:rsidRPr="002C3B72" w:rsidRDefault="002C3B72" w:rsidP="002C3B72">
      <w:pPr>
        <w:autoSpaceDE w:val="0"/>
        <w:autoSpaceDN w:val="0"/>
        <w:adjustRightInd w:val="0"/>
        <w:jc w:val="center"/>
        <w:rPr>
          <w:b/>
          <w:sz w:val="26"/>
          <w:szCs w:val="26"/>
        </w:rPr>
      </w:pPr>
      <w:r w:rsidRPr="002C3B72">
        <w:rPr>
          <w:bCs/>
          <w:sz w:val="26"/>
          <w:szCs w:val="26"/>
        </w:rPr>
        <w:t>Об оплате труда работников муниципальных учреждений образования</w:t>
      </w:r>
      <w:r w:rsidRPr="002C3B72">
        <w:rPr>
          <w:b/>
          <w:bCs/>
          <w:sz w:val="26"/>
          <w:szCs w:val="26"/>
        </w:rPr>
        <w:t>,</w:t>
      </w:r>
      <w:r w:rsidRPr="002C3B72">
        <w:rPr>
          <w:bCs/>
          <w:sz w:val="26"/>
          <w:szCs w:val="26"/>
        </w:rPr>
        <w:t xml:space="preserve"> подведомственных управлению образования </w:t>
      </w:r>
      <w:r w:rsidRPr="002C3B72">
        <w:rPr>
          <w:sz w:val="26"/>
          <w:szCs w:val="26"/>
        </w:rPr>
        <w:t>Спасского муниципального района</w:t>
      </w:r>
      <w:r w:rsidRPr="002C3B72">
        <w:rPr>
          <w:b/>
          <w:sz w:val="26"/>
          <w:szCs w:val="26"/>
        </w:rPr>
        <w:t xml:space="preserve"> </w:t>
      </w:r>
    </w:p>
    <w:p w:rsidR="002C3B72" w:rsidRPr="002C3B72" w:rsidRDefault="002C3B72" w:rsidP="002C3B72">
      <w:pPr>
        <w:autoSpaceDE w:val="0"/>
        <w:autoSpaceDN w:val="0"/>
        <w:adjustRightInd w:val="0"/>
        <w:jc w:val="center"/>
        <w:rPr>
          <w:bCs/>
          <w:sz w:val="26"/>
          <w:szCs w:val="26"/>
        </w:rPr>
      </w:pPr>
    </w:p>
    <w:p w:rsidR="002C3B72" w:rsidRPr="002C3B72" w:rsidRDefault="002C3B72" w:rsidP="003E01B1">
      <w:pPr>
        <w:numPr>
          <w:ilvl w:val="0"/>
          <w:numId w:val="2"/>
        </w:numPr>
        <w:autoSpaceDE w:val="0"/>
        <w:autoSpaceDN w:val="0"/>
        <w:adjustRightInd w:val="0"/>
        <w:jc w:val="center"/>
        <w:rPr>
          <w:b/>
          <w:bCs/>
          <w:sz w:val="26"/>
          <w:szCs w:val="26"/>
        </w:rPr>
      </w:pPr>
      <w:r w:rsidRPr="002C3B72">
        <w:rPr>
          <w:b/>
          <w:bCs/>
          <w:sz w:val="26"/>
          <w:szCs w:val="26"/>
        </w:rPr>
        <w:t>Общие положения</w:t>
      </w:r>
    </w:p>
    <w:p w:rsidR="002C3B72" w:rsidRPr="002C3B72" w:rsidRDefault="002C3B72" w:rsidP="002C3B72">
      <w:pPr>
        <w:autoSpaceDE w:val="0"/>
        <w:autoSpaceDN w:val="0"/>
        <w:adjustRightInd w:val="0"/>
        <w:ind w:left="1080"/>
        <w:rPr>
          <w:b/>
          <w:bCs/>
          <w:sz w:val="26"/>
          <w:szCs w:val="26"/>
        </w:rPr>
      </w:pP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 xml:space="preserve">1.1. Отраслевое положение об оплате труда работников муниципальных </w:t>
      </w:r>
      <w:r w:rsidRPr="002C3B72">
        <w:rPr>
          <w:bCs/>
          <w:sz w:val="26"/>
          <w:szCs w:val="26"/>
        </w:rPr>
        <w:t xml:space="preserve">учреждений образования, подведомственных управлению образования Спасского муниципального района </w:t>
      </w:r>
      <w:r w:rsidRPr="002C3B72">
        <w:rPr>
          <w:sz w:val="26"/>
          <w:szCs w:val="26"/>
        </w:rPr>
        <w:t>(далее – Положение, учреждение, управление) регулирует:</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 xml:space="preserve">порядок и условия оплаты труда работников муниципальных </w:t>
      </w:r>
      <w:r w:rsidRPr="002C3B72">
        <w:rPr>
          <w:bCs/>
          <w:sz w:val="26"/>
          <w:szCs w:val="26"/>
        </w:rPr>
        <w:t>учреждений Спасского муниципального района, подведомственных управлению;</w:t>
      </w:r>
      <w:r w:rsidRPr="002C3B72">
        <w:rPr>
          <w:sz w:val="26"/>
          <w:szCs w:val="26"/>
        </w:rPr>
        <w:t xml:space="preserve"> </w:t>
      </w:r>
    </w:p>
    <w:p w:rsidR="002C3B72" w:rsidRPr="002C3B72" w:rsidRDefault="002C3B72" w:rsidP="002C3B72">
      <w:pPr>
        <w:widowControl w:val="0"/>
        <w:shd w:val="clear" w:color="auto" w:fill="FFFFFF"/>
        <w:autoSpaceDE w:val="0"/>
        <w:autoSpaceDN w:val="0"/>
        <w:ind w:firstLine="709"/>
        <w:jc w:val="both"/>
        <w:rPr>
          <w:sz w:val="26"/>
          <w:szCs w:val="26"/>
        </w:rPr>
      </w:pPr>
      <w:r w:rsidRPr="002C3B72">
        <w:rPr>
          <w:sz w:val="26"/>
          <w:szCs w:val="26"/>
        </w:rPr>
        <w:t>порядок формирования фонда оплаты труда работников учреждений за счет средств местного и краевого бюджета и иных источников, не запрещенных законодательством Российской Федерации.</w:t>
      </w:r>
    </w:p>
    <w:p w:rsidR="002C3B72" w:rsidRPr="002C3B72" w:rsidRDefault="002C3B72" w:rsidP="002C3B72">
      <w:pPr>
        <w:widowControl w:val="0"/>
        <w:autoSpaceDE w:val="0"/>
        <w:autoSpaceDN w:val="0"/>
        <w:adjustRightInd w:val="0"/>
        <w:ind w:firstLine="540"/>
        <w:jc w:val="both"/>
        <w:rPr>
          <w:sz w:val="26"/>
          <w:szCs w:val="26"/>
        </w:rPr>
      </w:pPr>
      <w:r w:rsidRPr="002C3B72">
        <w:rPr>
          <w:sz w:val="26"/>
          <w:szCs w:val="26"/>
        </w:rPr>
        <w:t>1.2. Заработная плата (оплат</w:t>
      </w:r>
      <w:r>
        <w:rPr>
          <w:sz w:val="26"/>
          <w:szCs w:val="26"/>
        </w:rPr>
        <w:t xml:space="preserve">а труда) работников учреждений </w:t>
      </w:r>
      <w:r w:rsidRPr="002C3B72">
        <w:rPr>
          <w:sz w:val="26"/>
          <w:szCs w:val="26"/>
        </w:rPr>
        <w:t>(без учета стимулирующих выплат), устанавливаемая в соответствии с отраслевой системой оплаты труда, не может быть меньше заработной платы (оплаты труда) (без учета стимулирующих выплат),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
    <w:p w:rsidR="002C3B72" w:rsidRPr="002C3B72" w:rsidRDefault="002C3B72" w:rsidP="002C3B72">
      <w:pPr>
        <w:widowControl w:val="0"/>
        <w:autoSpaceDE w:val="0"/>
        <w:autoSpaceDN w:val="0"/>
        <w:ind w:firstLine="709"/>
        <w:jc w:val="both"/>
        <w:rPr>
          <w:sz w:val="26"/>
          <w:szCs w:val="26"/>
        </w:rPr>
      </w:pPr>
      <w:r w:rsidRPr="002C3B72">
        <w:rPr>
          <w:sz w:val="26"/>
          <w:szCs w:val="26"/>
        </w:rPr>
        <w:t xml:space="preserve">1.3.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10" w:history="1">
        <w:r w:rsidRPr="002C3B72">
          <w:rPr>
            <w:sz w:val="26"/>
            <w:szCs w:val="26"/>
          </w:rPr>
          <w:t>минимального размера оплаты труда</w:t>
        </w:r>
      </w:hyperlink>
      <w:r w:rsidRPr="002C3B72">
        <w:rPr>
          <w:sz w:val="26"/>
          <w:szCs w:val="26"/>
        </w:rPr>
        <w:t>.</w:t>
      </w:r>
    </w:p>
    <w:p w:rsidR="002C3B72" w:rsidRPr="002C3B72" w:rsidRDefault="002C3B72" w:rsidP="002C3B72">
      <w:pPr>
        <w:widowControl w:val="0"/>
        <w:shd w:val="clear" w:color="auto" w:fill="FFFFFF"/>
        <w:autoSpaceDE w:val="0"/>
        <w:autoSpaceDN w:val="0"/>
        <w:ind w:firstLine="709"/>
        <w:jc w:val="both"/>
        <w:rPr>
          <w:sz w:val="26"/>
          <w:szCs w:val="26"/>
        </w:rPr>
      </w:pPr>
      <w:r w:rsidRPr="002C3B72">
        <w:rPr>
          <w:sz w:val="26"/>
          <w:szCs w:val="26"/>
        </w:rPr>
        <w:t>1.4. 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C3B72" w:rsidRPr="002C3B72" w:rsidRDefault="002C3B72" w:rsidP="002C3B72">
      <w:pPr>
        <w:widowControl w:val="0"/>
        <w:shd w:val="clear" w:color="auto" w:fill="FFFFFF"/>
        <w:autoSpaceDE w:val="0"/>
        <w:autoSpaceDN w:val="0"/>
        <w:ind w:firstLine="709"/>
        <w:jc w:val="both"/>
        <w:rPr>
          <w:sz w:val="26"/>
          <w:szCs w:val="26"/>
        </w:rPr>
      </w:pPr>
      <w:r w:rsidRPr="002C3B72">
        <w:rPr>
          <w:sz w:val="26"/>
          <w:szCs w:val="26"/>
        </w:rPr>
        <w:t>1.5. Заработная плата работника учреждения предельными размерами не ограничивается.</w:t>
      </w:r>
    </w:p>
    <w:p w:rsidR="002C3B72" w:rsidRPr="002C3B72" w:rsidRDefault="002C3B72" w:rsidP="002C3B72">
      <w:pPr>
        <w:widowControl w:val="0"/>
        <w:autoSpaceDE w:val="0"/>
        <w:autoSpaceDN w:val="0"/>
        <w:adjustRightInd w:val="0"/>
        <w:ind w:firstLine="708"/>
        <w:jc w:val="both"/>
        <w:rPr>
          <w:sz w:val="26"/>
          <w:szCs w:val="26"/>
        </w:rPr>
      </w:pPr>
      <w:r w:rsidRPr="002C3B72">
        <w:rPr>
          <w:sz w:val="26"/>
          <w:szCs w:val="26"/>
        </w:rPr>
        <w:t>1.6. Система оплаты труда в учреждениях устанавливаются коллективными договорами, соглашениями, локальными нормативными актами, принимаемыми в соответствии с трудовым законодательством и иными нормативными правовыми актами, содержащими нормы трудового права, и Положением.</w:t>
      </w:r>
    </w:p>
    <w:p w:rsidR="002C3B72" w:rsidRPr="002C3B72" w:rsidRDefault="002C3B72" w:rsidP="002C3B72">
      <w:pPr>
        <w:ind w:firstLine="709"/>
        <w:jc w:val="both"/>
        <w:rPr>
          <w:sz w:val="26"/>
          <w:szCs w:val="26"/>
        </w:rPr>
      </w:pPr>
      <w:r w:rsidRPr="002C3B72">
        <w:rPr>
          <w:sz w:val="26"/>
          <w:szCs w:val="26"/>
        </w:rPr>
        <w:t>В соответствии с настоящим Положением муниципальные учреждения образования разрабатывают локальные нормативные акты по оплате труда с учетом требований настоящего Положения и в соответствии с трудовым законодательством.</w:t>
      </w:r>
    </w:p>
    <w:p w:rsidR="002C3B72" w:rsidRPr="002C3B72" w:rsidRDefault="002C3B72" w:rsidP="002C3B72">
      <w:pPr>
        <w:widowControl w:val="0"/>
        <w:tabs>
          <w:tab w:val="left" w:pos="700"/>
          <w:tab w:val="left" w:pos="1980"/>
          <w:tab w:val="center" w:pos="4818"/>
        </w:tabs>
        <w:ind w:firstLine="709"/>
        <w:jc w:val="both"/>
        <w:rPr>
          <w:sz w:val="26"/>
          <w:szCs w:val="26"/>
        </w:rPr>
      </w:pPr>
      <w:r w:rsidRPr="002C3B72">
        <w:rPr>
          <w:sz w:val="26"/>
          <w:szCs w:val="26"/>
        </w:rPr>
        <w:t xml:space="preserve">1.7. Размеры окладов работников учреждений, установленные по квалификационным уровням профессиональных квалификационных групп увеличиваются (индексируются) в соответствии с решением Думы Спасского муниципального района о бюджете на очередной финансовый год и плановый период </w:t>
      </w:r>
      <w:r w:rsidRPr="002C3B72">
        <w:rPr>
          <w:sz w:val="26"/>
          <w:szCs w:val="26"/>
        </w:rPr>
        <w:lastRenderedPageBreak/>
        <w:t xml:space="preserve">с учетом роста потребительских цен на товары и услуги. </w:t>
      </w:r>
    </w:p>
    <w:p w:rsidR="002C3B72" w:rsidRPr="002C3B72" w:rsidRDefault="002C3B72" w:rsidP="002C3B72">
      <w:pPr>
        <w:widowControl w:val="0"/>
        <w:tabs>
          <w:tab w:val="left" w:pos="700"/>
          <w:tab w:val="left" w:pos="1980"/>
          <w:tab w:val="center" w:pos="4818"/>
        </w:tabs>
        <w:ind w:firstLine="709"/>
        <w:jc w:val="both"/>
        <w:rPr>
          <w:sz w:val="26"/>
          <w:szCs w:val="26"/>
        </w:rPr>
      </w:pPr>
      <w:r w:rsidRPr="002C3B72">
        <w:rPr>
          <w:sz w:val="26"/>
          <w:szCs w:val="26"/>
        </w:rPr>
        <w:t>При увеличении (индексации) окладов работников учреждений их размеры подлежат округлению до целого рубля в сторону увеличения.</w:t>
      </w:r>
    </w:p>
    <w:p w:rsidR="002C3B72" w:rsidRPr="002C3B72" w:rsidRDefault="002C3B72" w:rsidP="002C3B72">
      <w:pPr>
        <w:widowControl w:val="0"/>
        <w:shd w:val="clear" w:color="auto" w:fill="FFFFFF"/>
        <w:autoSpaceDE w:val="0"/>
        <w:autoSpaceDN w:val="0"/>
        <w:ind w:firstLine="720"/>
        <w:jc w:val="both"/>
        <w:rPr>
          <w:sz w:val="26"/>
          <w:szCs w:val="26"/>
        </w:rPr>
      </w:pPr>
    </w:p>
    <w:p w:rsidR="002C3B72" w:rsidRPr="002C3B72" w:rsidRDefault="002C3B72" w:rsidP="003E01B1">
      <w:pPr>
        <w:widowControl w:val="0"/>
        <w:numPr>
          <w:ilvl w:val="0"/>
          <w:numId w:val="2"/>
        </w:numPr>
        <w:shd w:val="clear" w:color="auto" w:fill="FFFFFF"/>
        <w:autoSpaceDE w:val="0"/>
        <w:autoSpaceDN w:val="0"/>
        <w:jc w:val="center"/>
        <w:rPr>
          <w:b/>
          <w:bCs/>
          <w:sz w:val="26"/>
          <w:szCs w:val="26"/>
        </w:rPr>
      </w:pPr>
      <w:r w:rsidRPr="002C3B72">
        <w:rPr>
          <w:b/>
          <w:bCs/>
          <w:sz w:val="26"/>
          <w:szCs w:val="26"/>
        </w:rPr>
        <w:t>Порядок и условия оплаты труда</w:t>
      </w:r>
    </w:p>
    <w:p w:rsidR="002C3B72" w:rsidRPr="002C3B72" w:rsidRDefault="002C3B72" w:rsidP="002C3B72">
      <w:pPr>
        <w:widowControl w:val="0"/>
        <w:shd w:val="clear" w:color="auto" w:fill="FFFFFF"/>
        <w:autoSpaceDE w:val="0"/>
        <w:autoSpaceDN w:val="0"/>
        <w:ind w:firstLine="709"/>
        <w:rPr>
          <w:b/>
          <w:bCs/>
          <w:sz w:val="26"/>
          <w:szCs w:val="26"/>
        </w:rPr>
      </w:pP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2.1. Основные условия оплаты труда.</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2.1.1.Отраслевая система оплаты труда работни</w:t>
      </w:r>
      <w:r w:rsidR="0002767C">
        <w:rPr>
          <w:sz w:val="26"/>
          <w:szCs w:val="26"/>
        </w:rPr>
        <w:t xml:space="preserve">ков учреждений включает в себя </w:t>
      </w:r>
      <w:r w:rsidRPr="002C3B72">
        <w:rPr>
          <w:sz w:val="26"/>
          <w:szCs w:val="26"/>
        </w:rPr>
        <w:t>оклады, ставки заработной платы, повышающие коэффициенты к окладам, компенсационные и стимулирующие выплаты.</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2.1.2. Отраслевая система оплаты труда работников учреждения устанавливается с учетом:</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 xml:space="preserve">единого тарифно-квалификационного </w:t>
      </w:r>
      <w:hyperlink r:id="rId11" w:history="1">
        <w:r w:rsidRPr="002C3B72">
          <w:rPr>
            <w:sz w:val="26"/>
            <w:szCs w:val="26"/>
          </w:rPr>
          <w:t>справочника</w:t>
        </w:r>
      </w:hyperlink>
      <w:r w:rsidRPr="002C3B72">
        <w:rPr>
          <w:sz w:val="26"/>
          <w:szCs w:val="26"/>
        </w:rPr>
        <w:t xml:space="preserve"> работ и профессий рабочих;</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 xml:space="preserve">единого квалификационного </w:t>
      </w:r>
      <w:hyperlink r:id="rId12" w:history="1">
        <w:r w:rsidRPr="002C3B72">
          <w:rPr>
            <w:sz w:val="26"/>
            <w:szCs w:val="26"/>
          </w:rPr>
          <w:t>справочника</w:t>
        </w:r>
      </w:hyperlink>
      <w:r w:rsidRPr="002C3B72">
        <w:rPr>
          <w:sz w:val="26"/>
          <w:szCs w:val="26"/>
        </w:rPr>
        <w:t xml:space="preserve"> должностей руководителей, специалистов и служащих;</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профессиональных квалификационных групп;</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профессиональных стандартов;</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 xml:space="preserve">государственных </w:t>
      </w:r>
      <w:hyperlink r:id="rId13" w:history="1">
        <w:r w:rsidRPr="002C3B72">
          <w:rPr>
            <w:sz w:val="26"/>
            <w:szCs w:val="26"/>
          </w:rPr>
          <w:t>гарантий</w:t>
        </w:r>
      </w:hyperlink>
      <w:r w:rsidRPr="002C3B72">
        <w:rPr>
          <w:sz w:val="26"/>
          <w:szCs w:val="26"/>
        </w:rPr>
        <w:t xml:space="preserve"> по оплате труда;</w:t>
      </w:r>
    </w:p>
    <w:p w:rsidR="002C3B72" w:rsidRPr="002C3B72" w:rsidRDefault="0002767C" w:rsidP="002C3B72">
      <w:pPr>
        <w:widowControl w:val="0"/>
        <w:autoSpaceDE w:val="0"/>
        <w:autoSpaceDN w:val="0"/>
        <w:adjustRightInd w:val="0"/>
        <w:ind w:firstLine="709"/>
        <w:jc w:val="both"/>
        <w:rPr>
          <w:sz w:val="26"/>
          <w:szCs w:val="26"/>
        </w:rPr>
      </w:pPr>
      <w:hyperlink r:id="rId14" w:history="1">
        <w:r w:rsidR="002C3B72" w:rsidRPr="002C3B72">
          <w:rPr>
            <w:sz w:val="26"/>
            <w:szCs w:val="26"/>
          </w:rPr>
          <w:t>рекомендаций</w:t>
        </w:r>
      </w:hyperlink>
      <w:r w:rsidR="002C3B72" w:rsidRPr="002C3B72">
        <w:rPr>
          <w:sz w:val="26"/>
          <w:szCs w:val="26"/>
        </w:rPr>
        <w:t xml:space="preserve"> Российской трехсторонней комиссии по регулированию социально-трудовых отношений;</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мнения профсоюзного органа.</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2.1.3.Учреждение в пределах имеющихся у него средств на оплату труда работников самостоятельно определяет:</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размеры окладов, ставок заработной платы;</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 xml:space="preserve">размеры повышающих коэффициентов, </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размеры компенсационных и стимулирующих выплат.</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2.2. В соответствии со статьей 144 Трудового кодекса Российской Федерации размеры окладов (должностных окладов) работников учреждения устанавливаются руководителем учреждения на основе отнесения занимаемых ими должностей к квалификационным уровням профессиональных групп (далее – оклады работников по ПКГ), утвержденных в установленном порядке (приложение №1),  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w:t>
      </w:r>
    </w:p>
    <w:p w:rsidR="002C3B72" w:rsidRDefault="002C3B72" w:rsidP="002C3B72">
      <w:pPr>
        <w:widowControl w:val="0"/>
        <w:autoSpaceDE w:val="0"/>
        <w:autoSpaceDN w:val="0"/>
        <w:adjustRightInd w:val="0"/>
        <w:ind w:firstLine="709"/>
        <w:jc w:val="both"/>
        <w:rPr>
          <w:sz w:val="26"/>
          <w:szCs w:val="26"/>
        </w:rPr>
      </w:pPr>
      <w:r>
        <w:rPr>
          <w:sz w:val="26"/>
          <w:szCs w:val="26"/>
        </w:rPr>
        <w:t xml:space="preserve">Установление и изменение </w:t>
      </w:r>
      <w:r w:rsidRPr="002C3B72">
        <w:rPr>
          <w:sz w:val="26"/>
          <w:szCs w:val="26"/>
        </w:rPr>
        <w:t>размеров окладов работников учреждений осуществляется с учетом:</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lang w:eastAsia="x-none"/>
        </w:rPr>
        <w:t>по</w:t>
      </w:r>
      <w:r w:rsidRPr="002C3B72">
        <w:rPr>
          <w:sz w:val="26"/>
          <w:szCs w:val="26"/>
          <w:lang w:val="x-none" w:eastAsia="x-none"/>
        </w:rPr>
        <w:t xml:space="preserve"> должност</w:t>
      </w:r>
      <w:r w:rsidRPr="002C3B72">
        <w:rPr>
          <w:sz w:val="26"/>
          <w:szCs w:val="26"/>
          <w:lang w:eastAsia="x-none"/>
        </w:rPr>
        <w:t>ям</w:t>
      </w:r>
      <w:r w:rsidRPr="002C3B72">
        <w:rPr>
          <w:sz w:val="26"/>
          <w:szCs w:val="26"/>
          <w:lang w:val="x-none" w:eastAsia="x-none"/>
        </w:rPr>
        <w:t xml:space="preserve"> педагогических работников и учебно-вспомогательного персонала </w:t>
      </w:r>
      <w:r w:rsidRPr="002C3B72">
        <w:rPr>
          <w:sz w:val="26"/>
          <w:szCs w:val="26"/>
          <w:lang w:eastAsia="x-none"/>
        </w:rPr>
        <w:t xml:space="preserve">устанавливаются </w:t>
      </w:r>
      <w:r w:rsidRPr="002C3B72">
        <w:rPr>
          <w:sz w:val="26"/>
          <w:szCs w:val="26"/>
          <w:lang w:val="x-none" w:eastAsia="x-none"/>
        </w:rPr>
        <w:t>на основе отнесения занимаемых ими должностей к профессиональным квалификационным группам, утвержденным</w:t>
      </w:r>
      <w:r w:rsidRPr="002C3B72">
        <w:rPr>
          <w:sz w:val="26"/>
          <w:szCs w:val="26"/>
          <w:lang w:eastAsia="x-none"/>
        </w:rPr>
        <w:t xml:space="preserve"> </w:t>
      </w:r>
      <w:r w:rsidRPr="002C3B72">
        <w:rPr>
          <w:sz w:val="26"/>
          <w:szCs w:val="26"/>
          <w:lang w:val="x-none" w:eastAsia="x-none"/>
        </w:rPr>
        <w:t>прика</w:t>
      </w:r>
      <w:r w:rsidRPr="002C3B72">
        <w:rPr>
          <w:sz w:val="26"/>
          <w:szCs w:val="26"/>
          <w:lang w:eastAsia="x-none"/>
        </w:rPr>
        <w:t>зом</w:t>
      </w:r>
      <w:r w:rsidRPr="002C3B72">
        <w:rPr>
          <w:sz w:val="26"/>
          <w:szCs w:val="26"/>
          <w:lang w:val="x-none" w:eastAsia="x-none"/>
        </w:rPr>
        <w:t xml:space="preserve"> Министерства здравоохранения и социал</w:t>
      </w:r>
      <w:r>
        <w:rPr>
          <w:sz w:val="26"/>
          <w:szCs w:val="26"/>
          <w:lang w:val="x-none" w:eastAsia="x-none"/>
        </w:rPr>
        <w:t>ьного развития РФ от 5 мая 2008</w:t>
      </w:r>
      <w:r>
        <w:rPr>
          <w:sz w:val="26"/>
          <w:szCs w:val="26"/>
          <w:lang w:eastAsia="x-none"/>
        </w:rPr>
        <w:t xml:space="preserve"> </w:t>
      </w:r>
      <w:r>
        <w:rPr>
          <w:sz w:val="26"/>
          <w:szCs w:val="26"/>
          <w:lang w:val="x-none" w:eastAsia="x-none"/>
        </w:rPr>
        <w:t>г. №</w:t>
      </w:r>
      <w:r>
        <w:rPr>
          <w:sz w:val="26"/>
          <w:szCs w:val="26"/>
          <w:lang w:eastAsia="x-none"/>
        </w:rPr>
        <w:t xml:space="preserve"> </w:t>
      </w:r>
      <w:r w:rsidRPr="002C3B72">
        <w:rPr>
          <w:sz w:val="26"/>
          <w:szCs w:val="26"/>
          <w:lang w:val="x-none" w:eastAsia="x-none"/>
        </w:rPr>
        <w:t>216н «Об утверждении профессиональных квалификационных групп должностей работников образования»</w:t>
      </w:r>
      <w:r w:rsidRPr="002C3B72">
        <w:rPr>
          <w:sz w:val="26"/>
          <w:szCs w:val="26"/>
          <w:lang w:eastAsia="x-none"/>
        </w:rPr>
        <w:t xml:space="preserve">; </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по общеотраслевым должностям руководителей, специалистов и служащих устанавлива</w:t>
      </w:r>
      <w:r>
        <w:rPr>
          <w:sz w:val="26"/>
          <w:szCs w:val="26"/>
        </w:rPr>
        <w:t xml:space="preserve">ются </w:t>
      </w:r>
      <w:r w:rsidRPr="002C3B72">
        <w:rPr>
          <w:sz w:val="26"/>
          <w:szCs w:val="26"/>
        </w:rPr>
        <w:t>на основе отнесения занимаемых ими должностей к профессиональным квалификационным группам, утвержденным приказом Министерства здравоох</w:t>
      </w:r>
      <w:r>
        <w:rPr>
          <w:sz w:val="26"/>
          <w:szCs w:val="26"/>
        </w:rPr>
        <w:t xml:space="preserve">ранения и социального развития </w:t>
      </w:r>
      <w:r w:rsidRPr="002C3B72">
        <w:rPr>
          <w:sz w:val="26"/>
          <w:szCs w:val="26"/>
        </w:rPr>
        <w:t>РФ от 28.05.2008г. № 247н «Об утверждении профессиональных квалификационных групп общеотраслевых должностей работников руководителей, специалистов и служащих»;</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lastRenderedPageBreak/>
        <w:t>общеотраслевых про</w:t>
      </w:r>
      <w:r>
        <w:rPr>
          <w:sz w:val="26"/>
          <w:szCs w:val="26"/>
        </w:rPr>
        <w:t xml:space="preserve">фессий рабочих устанавливаются </w:t>
      </w:r>
      <w:r w:rsidRPr="002C3B72">
        <w:rPr>
          <w:sz w:val="26"/>
          <w:szCs w:val="26"/>
        </w:rPr>
        <w:t>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РФ от 29.05.2008г. №248н «Об утверждении профессиональных квалификационных групп общеотраслевых профессий рабочих».</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 xml:space="preserve">Размеры окладов, ставок заработной платы работников муниципальных </w:t>
      </w:r>
      <w:r>
        <w:rPr>
          <w:sz w:val="26"/>
          <w:szCs w:val="26"/>
        </w:rPr>
        <w:t xml:space="preserve">учреждений </w:t>
      </w:r>
      <w:r w:rsidRPr="002C3B72">
        <w:rPr>
          <w:sz w:val="26"/>
          <w:szCs w:val="26"/>
        </w:rPr>
        <w:t>установлены приложением № 1 к настоящему Положению и применяются в учреждении по всем видам экономической деятельности по общеотраслевым должностям руководителей, специалистов и служащих.</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Размеры окладов, ставок заработной платы должны быть не менее размеров, установленных Приложением 1.</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Размеры окладов педагогических работников организаций в Приложении 1 приведены с учетом ежемесячной денежной компенсации на обеспечение книгоиздательской продукции и периодическими изданиями.</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2.3. Порядок применения повышающих коэффициентов.</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2.3.1. К окладам работников, установленным по ПКГ, устанавливаются следующие повышающие коэффициенты:</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повышающий коэффициент за квалификационную категорию;</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повышающий коэффициент за специфику работы в учреждениях;</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повышающий коэффициент за выслугу лет по педагогическим должностям;</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повышающий коэффициент за наличие высшего педагогического образования.</w:t>
      </w:r>
    </w:p>
    <w:p w:rsidR="002C3B72" w:rsidRDefault="002C3B72" w:rsidP="002C3B72">
      <w:pPr>
        <w:widowControl w:val="0"/>
        <w:autoSpaceDE w:val="0"/>
        <w:autoSpaceDN w:val="0"/>
        <w:adjustRightInd w:val="0"/>
        <w:ind w:firstLine="709"/>
        <w:jc w:val="both"/>
        <w:rPr>
          <w:sz w:val="26"/>
          <w:szCs w:val="26"/>
        </w:rPr>
      </w:pPr>
      <w:r w:rsidRPr="002C3B72">
        <w:rPr>
          <w:sz w:val="26"/>
          <w:szCs w:val="26"/>
        </w:rPr>
        <w:t xml:space="preserve">2.3.2. К окладам </w:t>
      </w:r>
      <w:bookmarkStart w:id="1" w:name="OLE_LINK1"/>
      <w:r w:rsidRPr="002C3B72">
        <w:rPr>
          <w:sz w:val="26"/>
          <w:szCs w:val="26"/>
        </w:rPr>
        <w:t>педагогических работников</w:t>
      </w:r>
      <w:bookmarkEnd w:id="1"/>
      <w:r w:rsidRPr="002C3B72">
        <w:rPr>
          <w:sz w:val="26"/>
          <w:szCs w:val="26"/>
        </w:rPr>
        <w:t xml:space="preserve">, установленным по ПКГ, применяется повышающий коэффициент за квалификационную категорию. </w:t>
      </w:r>
    </w:p>
    <w:p w:rsidR="0073410E" w:rsidRPr="002C3B72" w:rsidRDefault="0073410E" w:rsidP="002C3B72">
      <w:pPr>
        <w:widowControl w:val="0"/>
        <w:autoSpaceDE w:val="0"/>
        <w:autoSpaceDN w:val="0"/>
        <w:adjustRightInd w:val="0"/>
        <w:ind w:firstLine="709"/>
        <w:jc w:val="both"/>
        <w:rPr>
          <w:sz w:val="26"/>
          <w:szCs w:val="26"/>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1"/>
        <w:gridCol w:w="3332"/>
      </w:tblGrid>
      <w:tr w:rsidR="002C3B72" w:rsidRPr="002C3B72" w:rsidTr="002C3B72">
        <w:trPr>
          <w:trHeight w:val="400"/>
          <w:tblCellSpacing w:w="5" w:type="nil"/>
          <w:jc w:val="center"/>
        </w:trPr>
        <w:tc>
          <w:tcPr>
            <w:tcW w:w="4641"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shd w:val="clear" w:color="auto" w:fill="FFFFFF"/>
              <w:jc w:val="both"/>
              <w:rPr>
                <w:sz w:val="26"/>
                <w:szCs w:val="26"/>
              </w:rPr>
            </w:pPr>
            <w:r w:rsidRPr="002C3B72">
              <w:rPr>
                <w:sz w:val="26"/>
                <w:szCs w:val="26"/>
              </w:rPr>
              <w:t>Квалификационная категория</w:t>
            </w:r>
          </w:p>
        </w:tc>
        <w:tc>
          <w:tcPr>
            <w:tcW w:w="3332"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shd w:val="clear" w:color="auto" w:fill="FFFFFF"/>
              <w:jc w:val="both"/>
              <w:rPr>
                <w:sz w:val="26"/>
                <w:szCs w:val="26"/>
              </w:rPr>
            </w:pPr>
            <w:r w:rsidRPr="002C3B72">
              <w:rPr>
                <w:sz w:val="26"/>
                <w:szCs w:val="26"/>
              </w:rPr>
              <w:t>Размер повышающего коэффициента</w:t>
            </w:r>
          </w:p>
        </w:tc>
      </w:tr>
      <w:tr w:rsidR="002C3B72" w:rsidRPr="002C3B72" w:rsidTr="002C3B72">
        <w:trPr>
          <w:trHeight w:val="400"/>
          <w:tblCellSpacing w:w="5" w:type="nil"/>
          <w:jc w:val="center"/>
        </w:trPr>
        <w:tc>
          <w:tcPr>
            <w:tcW w:w="4641" w:type="dxa"/>
            <w:tcBorders>
              <w:left w:val="single" w:sz="4" w:space="0" w:color="auto"/>
              <w:bottom w:val="single" w:sz="4" w:space="0" w:color="auto"/>
              <w:right w:val="single" w:sz="4" w:space="0" w:color="auto"/>
            </w:tcBorders>
            <w:vAlign w:val="center"/>
          </w:tcPr>
          <w:p w:rsidR="002C3B72" w:rsidRPr="002C3B72" w:rsidRDefault="002C3B72" w:rsidP="002C3B72">
            <w:pPr>
              <w:shd w:val="clear" w:color="auto" w:fill="FFFFFF"/>
              <w:jc w:val="both"/>
              <w:rPr>
                <w:sz w:val="26"/>
                <w:szCs w:val="26"/>
              </w:rPr>
            </w:pPr>
            <w:r w:rsidRPr="002C3B72">
              <w:rPr>
                <w:sz w:val="26"/>
                <w:szCs w:val="26"/>
              </w:rPr>
              <w:t>первая категория</w:t>
            </w:r>
          </w:p>
        </w:tc>
        <w:tc>
          <w:tcPr>
            <w:tcW w:w="3332" w:type="dxa"/>
            <w:tcBorders>
              <w:left w:val="single" w:sz="4" w:space="0" w:color="auto"/>
              <w:bottom w:val="single" w:sz="4" w:space="0" w:color="auto"/>
              <w:right w:val="single" w:sz="4" w:space="0" w:color="auto"/>
            </w:tcBorders>
            <w:vAlign w:val="center"/>
          </w:tcPr>
          <w:p w:rsidR="002C3B72" w:rsidRPr="002C3B72" w:rsidRDefault="002C3B72" w:rsidP="002C3B72">
            <w:pPr>
              <w:shd w:val="clear" w:color="auto" w:fill="FFFFFF"/>
              <w:jc w:val="both"/>
              <w:rPr>
                <w:sz w:val="26"/>
                <w:szCs w:val="26"/>
              </w:rPr>
            </w:pPr>
            <w:r w:rsidRPr="002C3B72">
              <w:rPr>
                <w:sz w:val="26"/>
                <w:szCs w:val="26"/>
              </w:rPr>
              <w:t>Не более 0,15</w:t>
            </w:r>
          </w:p>
        </w:tc>
      </w:tr>
      <w:tr w:rsidR="002C3B72" w:rsidRPr="002C3B72" w:rsidTr="002C3B72">
        <w:trPr>
          <w:tblCellSpacing w:w="5" w:type="nil"/>
          <w:jc w:val="center"/>
        </w:trPr>
        <w:tc>
          <w:tcPr>
            <w:tcW w:w="4641" w:type="dxa"/>
            <w:tcBorders>
              <w:left w:val="single" w:sz="4" w:space="0" w:color="auto"/>
              <w:bottom w:val="single" w:sz="4" w:space="0" w:color="auto"/>
              <w:right w:val="single" w:sz="4" w:space="0" w:color="auto"/>
            </w:tcBorders>
            <w:vAlign w:val="center"/>
          </w:tcPr>
          <w:p w:rsidR="002C3B72" w:rsidRPr="002C3B72" w:rsidRDefault="002C3B72" w:rsidP="002C3B72">
            <w:pPr>
              <w:shd w:val="clear" w:color="auto" w:fill="FFFFFF"/>
              <w:jc w:val="both"/>
              <w:rPr>
                <w:sz w:val="26"/>
                <w:szCs w:val="26"/>
              </w:rPr>
            </w:pPr>
            <w:r w:rsidRPr="002C3B72">
              <w:rPr>
                <w:sz w:val="26"/>
                <w:szCs w:val="26"/>
              </w:rPr>
              <w:t>высшая категория</w:t>
            </w:r>
          </w:p>
        </w:tc>
        <w:tc>
          <w:tcPr>
            <w:tcW w:w="3332" w:type="dxa"/>
            <w:tcBorders>
              <w:left w:val="single" w:sz="4" w:space="0" w:color="auto"/>
              <w:bottom w:val="single" w:sz="4" w:space="0" w:color="auto"/>
              <w:right w:val="single" w:sz="4" w:space="0" w:color="auto"/>
            </w:tcBorders>
            <w:vAlign w:val="center"/>
          </w:tcPr>
          <w:p w:rsidR="002C3B72" w:rsidRPr="002C3B72" w:rsidRDefault="002C3B72" w:rsidP="002C3B72">
            <w:pPr>
              <w:shd w:val="clear" w:color="auto" w:fill="FFFFFF"/>
              <w:jc w:val="both"/>
              <w:rPr>
                <w:sz w:val="26"/>
                <w:szCs w:val="26"/>
              </w:rPr>
            </w:pPr>
            <w:r w:rsidRPr="002C3B72">
              <w:rPr>
                <w:sz w:val="26"/>
                <w:szCs w:val="26"/>
              </w:rPr>
              <w:t>Не более 0,22</w:t>
            </w:r>
          </w:p>
        </w:tc>
      </w:tr>
    </w:tbl>
    <w:p w:rsidR="002C3B72" w:rsidRPr="002C3B72" w:rsidRDefault="002C3B72" w:rsidP="002C3B72">
      <w:pPr>
        <w:widowControl w:val="0"/>
        <w:autoSpaceDE w:val="0"/>
        <w:autoSpaceDN w:val="0"/>
        <w:adjustRightInd w:val="0"/>
        <w:ind w:firstLine="709"/>
        <w:jc w:val="both"/>
        <w:rPr>
          <w:sz w:val="26"/>
          <w:szCs w:val="26"/>
        </w:rPr>
      </w:pP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По должности «воспитатель подвоза» данный коэффициент не применяется.</w:t>
      </w:r>
    </w:p>
    <w:p w:rsidR="002C3B72" w:rsidRPr="002C3B72" w:rsidRDefault="002C3B72" w:rsidP="002C3B72">
      <w:pPr>
        <w:widowControl w:val="0"/>
        <w:autoSpaceDE w:val="0"/>
        <w:autoSpaceDN w:val="0"/>
        <w:adjustRightInd w:val="0"/>
        <w:ind w:firstLine="540"/>
        <w:jc w:val="both"/>
        <w:rPr>
          <w:sz w:val="26"/>
          <w:szCs w:val="26"/>
        </w:rPr>
      </w:pPr>
      <w:r w:rsidRPr="002C3B72">
        <w:rPr>
          <w:sz w:val="26"/>
          <w:szCs w:val="26"/>
        </w:rPr>
        <w:t xml:space="preserve">2.3.3. К окладам работников, установленным по ПКГ применяется повышающий коэффициент за специфику работы: </w:t>
      </w: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6811"/>
        <w:gridCol w:w="2402"/>
      </w:tblGrid>
      <w:tr w:rsidR="002C3B72" w:rsidRPr="002C3B72" w:rsidTr="002C3B72">
        <w:trPr>
          <w:trHeight w:val="400"/>
          <w:tblCellSpacing w:w="5" w:type="nil"/>
          <w:jc w:val="center"/>
        </w:trPr>
        <w:tc>
          <w:tcPr>
            <w:tcW w:w="6811"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shd w:val="clear" w:color="auto" w:fill="FFFFFF"/>
              <w:ind w:left="-489" w:firstLine="489"/>
              <w:jc w:val="center"/>
              <w:rPr>
                <w:sz w:val="26"/>
                <w:szCs w:val="26"/>
              </w:rPr>
            </w:pPr>
            <w:r w:rsidRPr="002C3B72">
              <w:rPr>
                <w:sz w:val="26"/>
                <w:szCs w:val="26"/>
              </w:rPr>
              <w:t>Специфика работы</w:t>
            </w:r>
          </w:p>
        </w:tc>
        <w:tc>
          <w:tcPr>
            <w:tcW w:w="2402"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shd w:val="clear" w:color="auto" w:fill="FFFFFF"/>
              <w:jc w:val="center"/>
              <w:rPr>
                <w:sz w:val="26"/>
                <w:szCs w:val="26"/>
              </w:rPr>
            </w:pPr>
            <w:r w:rsidRPr="002C3B72">
              <w:rPr>
                <w:sz w:val="26"/>
                <w:szCs w:val="26"/>
              </w:rPr>
              <w:t>Размер повышающего коэффициента</w:t>
            </w:r>
          </w:p>
        </w:tc>
      </w:tr>
      <w:tr w:rsidR="002C3B72" w:rsidRPr="002C3B72" w:rsidTr="002C3B72">
        <w:trPr>
          <w:trHeight w:val="400"/>
          <w:tblCellSpacing w:w="5" w:type="nil"/>
          <w:jc w:val="center"/>
        </w:trPr>
        <w:tc>
          <w:tcPr>
            <w:tcW w:w="6811" w:type="dxa"/>
            <w:tcBorders>
              <w:left w:val="single" w:sz="4" w:space="0" w:color="auto"/>
              <w:bottom w:val="single" w:sz="4" w:space="0" w:color="auto"/>
              <w:right w:val="single" w:sz="4" w:space="0" w:color="auto"/>
            </w:tcBorders>
            <w:vAlign w:val="center"/>
          </w:tcPr>
          <w:p w:rsidR="002C3B72" w:rsidRPr="002C3B72" w:rsidRDefault="002C3B72" w:rsidP="002C3B72">
            <w:pPr>
              <w:shd w:val="clear" w:color="auto" w:fill="FFFFFF"/>
              <w:jc w:val="both"/>
              <w:rPr>
                <w:sz w:val="26"/>
                <w:szCs w:val="26"/>
              </w:rPr>
            </w:pPr>
            <w:r w:rsidRPr="002C3B72">
              <w:rPr>
                <w:sz w:val="26"/>
                <w:szCs w:val="26"/>
              </w:rPr>
              <w:t>За индивидуальное обучение на дому на основании медицинского заключения детей, имеющих ограниченные возможности здоровья</w:t>
            </w:r>
          </w:p>
        </w:tc>
        <w:tc>
          <w:tcPr>
            <w:tcW w:w="2402" w:type="dxa"/>
            <w:tcBorders>
              <w:left w:val="single" w:sz="4" w:space="0" w:color="auto"/>
              <w:bottom w:val="single" w:sz="4" w:space="0" w:color="auto"/>
              <w:right w:val="single" w:sz="4" w:space="0" w:color="auto"/>
            </w:tcBorders>
            <w:vAlign w:val="center"/>
          </w:tcPr>
          <w:p w:rsidR="002C3B72" w:rsidRPr="002C3B72" w:rsidRDefault="002C3B72" w:rsidP="002C3B72">
            <w:pPr>
              <w:shd w:val="clear" w:color="auto" w:fill="FFFFFF"/>
              <w:jc w:val="center"/>
              <w:rPr>
                <w:sz w:val="26"/>
                <w:szCs w:val="26"/>
              </w:rPr>
            </w:pPr>
            <w:r w:rsidRPr="002C3B72">
              <w:rPr>
                <w:sz w:val="26"/>
                <w:szCs w:val="26"/>
              </w:rPr>
              <w:t>Не более 0,20</w:t>
            </w:r>
          </w:p>
        </w:tc>
      </w:tr>
      <w:tr w:rsidR="002C3B72" w:rsidRPr="002C3B72" w:rsidTr="002C3B72">
        <w:trPr>
          <w:tblCellSpacing w:w="5" w:type="nil"/>
          <w:jc w:val="center"/>
        </w:trPr>
        <w:tc>
          <w:tcPr>
            <w:tcW w:w="6811"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shd w:val="clear" w:color="auto" w:fill="FFFFFF"/>
              <w:jc w:val="both"/>
              <w:rPr>
                <w:sz w:val="26"/>
                <w:szCs w:val="26"/>
              </w:rPr>
            </w:pPr>
            <w:r w:rsidRPr="002C3B72">
              <w:rPr>
                <w:sz w:val="26"/>
                <w:szCs w:val="26"/>
              </w:rPr>
              <w:t xml:space="preserve">Специалистам психолого-педагогических комиссий, учителям-логопедам, учителям-деффектологам </w:t>
            </w:r>
          </w:p>
        </w:tc>
        <w:tc>
          <w:tcPr>
            <w:tcW w:w="2402"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shd w:val="clear" w:color="auto" w:fill="FFFFFF"/>
              <w:jc w:val="center"/>
              <w:rPr>
                <w:sz w:val="26"/>
                <w:szCs w:val="26"/>
              </w:rPr>
            </w:pPr>
            <w:r w:rsidRPr="002C3B72">
              <w:rPr>
                <w:sz w:val="26"/>
                <w:szCs w:val="26"/>
              </w:rPr>
              <w:t>Не более 0,20</w:t>
            </w:r>
          </w:p>
        </w:tc>
      </w:tr>
      <w:tr w:rsidR="002C3B72" w:rsidRPr="002C3B72" w:rsidTr="002C3B72">
        <w:trPr>
          <w:tblCellSpacing w:w="5" w:type="nil"/>
          <w:jc w:val="center"/>
        </w:trPr>
        <w:tc>
          <w:tcPr>
            <w:tcW w:w="6811"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shd w:val="clear" w:color="auto" w:fill="FFFFFF"/>
              <w:jc w:val="both"/>
              <w:rPr>
                <w:sz w:val="26"/>
                <w:szCs w:val="26"/>
              </w:rPr>
            </w:pPr>
            <w:r w:rsidRPr="002C3B72">
              <w:rPr>
                <w:sz w:val="26"/>
                <w:szCs w:val="26"/>
              </w:rPr>
              <w:t>Учителям, другим педагогическим работникам, руководителям за работу в учреждениях, исполняющих уголовное наказание в виде лишения свободы</w:t>
            </w:r>
          </w:p>
        </w:tc>
        <w:tc>
          <w:tcPr>
            <w:tcW w:w="2402"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shd w:val="clear" w:color="auto" w:fill="FFFFFF"/>
              <w:jc w:val="center"/>
              <w:rPr>
                <w:sz w:val="26"/>
                <w:szCs w:val="26"/>
              </w:rPr>
            </w:pPr>
            <w:r w:rsidRPr="002C3B72">
              <w:rPr>
                <w:sz w:val="26"/>
                <w:szCs w:val="26"/>
              </w:rPr>
              <w:t>Не более 0,5</w:t>
            </w:r>
          </w:p>
        </w:tc>
      </w:tr>
    </w:tbl>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По должности «воспитатель подвоза» данный коэффициент не применяется.</w:t>
      </w:r>
    </w:p>
    <w:p w:rsidR="002C3B72" w:rsidRPr="002C3B72" w:rsidRDefault="002C3B72" w:rsidP="002C3B72">
      <w:pPr>
        <w:widowControl w:val="0"/>
        <w:autoSpaceDE w:val="0"/>
        <w:autoSpaceDN w:val="0"/>
        <w:adjustRightInd w:val="0"/>
        <w:ind w:firstLine="540"/>
        <w:jc w:val="both"/>
        <w:rPr>
          <w:sz w:val="26"/>
          <w:szCs w:val="26"/>
        </w:rPr>
      </w:pP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2.3.4. К окладам педагогических работников, установленным по ПКГ, применяется повышающий коэффициент за выслугу лет по педагогическим должностям при стаже педагогической работы:</w:t>
      </w:r>
    </w:p>
    <w:tbl>
      <w:tblPr>
        <w:tblW w:w="0" w:type="auto"/>
        <w:jc w:val="center"/>
        <w:tblCellSpacing w:w="5" w:type="nil"/>
        <w:tblInd w:w="1086" w:type="dxa"/>
        <w:tblLayout w:type="fixed"/>
        <w:tblCellMar>
          <w:left w:w="75" w:type="dxa"/>
          <w:right w:w="75" w:type="dxa"/>
        </w:tblCellMar>
        <w:tblLook w:val="0000" w:firstRow="0" w:lastRow="0" w:firstColumn="0" w:lastColumn="0" w:noHBand="0" w:noVBand="0"/>
      </w:tblPr>
      <w:tblGrid>
        <w:gridCol w:w="3846"/>
        <w:gridCol w:w="3213"/>
      </w:tblGrid>
      <w:tr w:rsidR="002C3B72" w:rsidRPr="002C3B72" w:rsidTr="002C3B72">
        <w:trPr>
          <w:tblCellSpacing w:w="5" w:type="nil"/>
          <w:jc w:val="center"/>
        </w:trPr>
        <w:tc>
          <w:tcPr>
            <w:tcW w:w="3846"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jc w:val="both"/>
              <w:rPr>
                <w:sz w:val="26"/>
                <w:szCs w:val="26"/>
              </w:rPr>
            </w:pPr>
            <w:r w:rsidRPr="002C3B72">
              <w:rPr>
                <w:sz w:val="26"/>
                <w:szCs w:val="26"/>
              </w:rPr>
              <w:lastRenderedPageBreak/>
              <w:t>Стаж педагогической работы</w:t>
            </w:r>
          </w:p>
        </w:tc>
        <w:tc>
          <w:tcPr>
            <w:tcW w:w="3213"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shd w:val="clear" w:color="auto" w:fill="FFFFFF"/>
              <w:jc w:val="both"/>
              <w:rPr>
                <w:sz w:val="26"/>
                <w:szCs w:val="26"/>
              </w:rPr>
            </w:pPr>
            <w:r w:rsidRPr="002C3B72">
              <w:rPr>
                <w:sz w:val="26"/>
                <w:szCs w:val="26"/>
              </w:rPr>
              <w:t>Размер повышающего коэффициента</w:t>
            </w:r>
          </w:p>
        </w:tc>
      </w:tr>
      <w:tr w:rsidR="002C3B72" w:rsidRPr="002C3B72" w:rsidTr="002C3B72">
        <w:trPr>
          <w:trHeight w:val="400"/>
          <w:tblCellSpacing w:w="5" w:type="nil"/>
          <w:jc w:val="center"/>
        </w:trPr>
        <w:tc>
          <w:tcPr>
            <w:tcW w:w="3846" w:type="dxa"/>
            <w:tcBorders>
              <w:left w:val="single" w:sz="4" w:space="0" w:color="auto"/>
              <w:bottom w:val="single" w:sz="4" w:space="0" w:color="auto"/>
              <w:right w:val="single" w:sz="4" w:space="0" w:color="auto"/>
            </w:tcBorders>
            <w:vAlign w:val="center"/>
          </w:tcPr>
          <w:p w:rsidR="002C3B72" w:rsidRPr="002C3B72" w:rsidRDefault="002C3B72" w:rsidP="002C3B72">
            <w:pPr>
              <w:jc w:val="both"/>
              <w:rPr>
                <w:sz w:val="26"/>
                <w:szCs w:val="26"/>
              </w:rPr>
            </w:pPr>
            <w:r w:rsidRPr="002C3B72">
              <w:rPr>
                <w:sz w:val="26"/>
                <w:szCs w:val="26"/>
              </w:rPr>
              <w:t>от 1 до 5 лет</w:t>
            </w:r>
          </w:p>
        </w:tc>
        <w:tc>
          <w:tcPr>
            <w:tcW w:w="3213" w:type="dxa"/>
            <w:tcBorders>
              <w:left w:val="single" w:sz="4" w:space="0" w:color="auto"/>
              <w:bottom w:val="single" w:sz="4" w:space="0" w:color="auto"/>
              <w:right w:val="single" w:sz="4" w:space="0" w:color="auto"/>
            </w:tcBorders>
            <w:vAlign w:val="center"/>
          </w:tcPr>
          <w:p w:rsidR="002C3B72" w:rsidRPr="002C3B72" w:rsidRDefault="002C3B72" w:rsidP="002C3B72">
            <w:pPr>
              <w:jc w:val="both"/>
              <w:rPr>
                <w:sz w:val="26"/>
                <w:szCs w:val="26"/>
              </w:rPr>
            </w:pPr>
            <w:r w:rsidRPr="002C3B72">
              <w:rPr>
                <w:sz w:val="26"/>
                <w:szCs w:val="26"/>
              </w:rPr>
              <w:t>Не более 0,05</w:t>
            </w:r>
          </w:p>
        </w:tc>
      </w:tr>
      <w:tr w:rsidR="002C3B72" w:rsidRPr="002C3B72" w:rsidTr="002C3B72">
        <w:trPr>
          <w:tblCellSpacing w:w="5" w:type="nil"/>
          <w:jc w:val="center"/>
        </w:trPr>
        <w:tc>
          <w:tcPr>
            <w:tcW w:w="3846" w:type="dxa"/>
            <w:tcBorders>
              <w:left w:val="single" w:sz="4" w:space="0" w:color="auto"/>
              <w:bottom w:val="single" w:sz="4" w:space="0" w:color="auto"/>
              <w:right w:val="single" w:sz="4" w:space="0" w:color="auto"/>
            </w:tcBorders>
            <w:vAlign w:val="center"/>
          </w:tcPr>
          <w:p w:rsidR="002C3B72" w:rsidRPr="002C3B72" w:rsidRDefault="002C3B72" w:rsidP="002C3B72">
            <w:pPr>
              <w:jc w:val="both"/>
              <w:rPr>
                <w:sz w:val="26"/>
                <w:szCs w:val="26"/>
              </w:rPr>
            </w:pPr>
            <w:r w:rsidRPr="002C3B72">
              <w:rPr>
                <w:sz w:val="26"/>
                <w:szCs w:val="26"/>
              </w:rPr>
              <w:t>от 5 до 10 лет</w:t>
            </w:r>
          </w:p>
        </w:tc>
        <w:tc>
          <w:tcPr>
            <w:tcW w:w="3213" w:type="dxa"/>
            <w:tcBorders>
              <w:left w:val="single" w:sz="4" w:space="0" w:color="auto"/>
              <w:bottom w:val="single" w:sz="4" w:space="0" w:color="auto"/>
              <w:right w:val="single" w:sz="4" w:space="0" w:color="auto"/>
            </w:tcBorders>
            <w:vAlign w:val="center"/>
          </w:tcPr>
          <w:p w:rsidR="002C3B72" w:rsidRPr="002C3B72" w:rsidRDefault="002C3B72" w:rsidP="002C3B72">
            <w:pPr>
              <w:jc w:val="both"/>
              <w:rPr>
                <w:sz w:val="26"/>
                <w:szCs w:val="26"/>
              </w:rPr>
            </w:pPr>
            <w:r w:rsidRPr="002C3B72">
              <w:rPr>
                <w:sz w:val="26"/>
                <w:szCs w:val="26"/>
              </w:rPr>
              <w:t>Не более 0,07</w:t>
            </w:r>
          </w:p>
        </w:tc>
      </w:tr>
      <w:tr w:rsidR="002C3B72" w:rsidRPr="002C3B72" w:rsidTr="002C3B72">
        <w:trPr>
          <w:tblCellSpacing w:w="5" w:type="nil"/>
          <w:jc w:val="center"/>
        </w:trPr>
        <w:tc>
          <w:tcPr>
            <w:tcW w:w="3846" w:type="dxa"/>
            <w:tcBorders>
              <w:left w:val="single" w:sz="4" w:space="0" w:color="auto"/>
              <w:bottom w:val="single" w:sz="4" w:space="0" w:color="auto"/>
              <w:right w:val="single" w:sz="4" w:space="0" w:color="auto"/>
            </w:tcBorders>
            <w:vAlign w:val="center"/>
          </w:tcPr>
          <w:p w:rsidR="002C3B72" w:rsidRPr="002C3B72" w:rsidRDefault="002C3B72" w:rsidP="002C3B72">
            <w:pPr>
              <w:jc w:val="both"/>
              <w:rPr>
                <w:sz w:val="26"/>
                <w:szCs w:val="26"/>
              </w:rPr>
            </w:pPr>
            <w:r w:rsidRPr="002C3B72">
              <w:rPr>
                <w:sz w:val="26"/>
                <w:szCs w:val="26"/>
              </w:rPr>
              <w:t>от 10 до 15 лет</w:t>
            </w:r>
          </w:p>
        </w:tc>
        <w:tc>
          <w:tcPr>
            <w:tcW w:w="3213" w:type="dxa"/>
            <w:tcBorders>
              <w:left w:val="single" w:sz="4" w:space="0" w:color="auto"/>
              <w:bottom w:val="single" w:sz="4" w:space="0" w:color="auto"/>
              <w:right w:val="single" w:sz="4" w:space="0" w:color="auto"/>
            </w:tcBorders>
            <w:vAlign w:val="center"/>
          </w:tcPr>
          <w:p w:rsidR="002C3B72" w:rsidRPr="002C3B72" w:rsidRDefault="002C3B72" w:rsidP="002C3B72">
            <w:pPr>
              <w:jc w:val="both"/>
              <w:rPr>
                <w:sz w:val="26"/>
                <w:szCs w:val="26"/>
              </w:rPr>
            </w:pPr>
            <w:r w:rsidRPr="002C3B72">
              <w:rPr>
                <w:sz w:val="26"/>
                <w:szCs w:val="26"/>
              </w:rPr>
              <w:t>Не более 0,10</w:t>
            </w:r>
          </w:p>
        </w:tc>
      </w:tr>
      <w:tr w:rsidR="002C3B72" w:rsidRPr="002C3B72" w:rsidTr="002C3B72">
        <w:trPr>
          <w:tblCellSpacing w:w="5" w:type="nil"/>
          <w:jc w:val="center"/>
        </w:trPr>
        <w:tc>
          <w:tcPr>
            <w:tcW w:w="3846" w:type="dxa"/>
            <w:tcBorders>
              <w:left w:val="single" w:sz="4" w:space="0" w:color="auto"/>
              <w:bottom w:val="single" w:sz="4" w:space="0" w:color="auto"/>
              <w:right w:val="single" w:sz="4" w:space="0" w:color="auto"/>
            </w:tcBorders>
            <w:vAlign w:val="center"/>
          </w:tcPr>
          <w:p w:rsidR="002C3B72" w:rsidRPr="002C3B72" w:rsidRDefault="002C3B72" w:rsidP="002C3B72">
            <w:pPr>
              <w:jc w:val="both"/>
              <w:rPr>
                <w:sz w:val="26"/>
                <w:szCs w:val="26"/>
              </w:rPr>
            </w:pPr>
            <w:r w:rsidRPr="002C3B72">
              <w:rPr>
                <w:sz w:val="26"/>
                <w:szCs w:val="26"/>
              </w:rPr>
              <w:t>Свыше 15 лет</w:t>
            </w:r>
          </w:p>
        </w:tc>
        <w:tc>
          <w:tcPr>
            <w:tcW w:w="3213" w:type="dxa"/>
            <w:tcBorders>
              <w:left w:val="single" w:sz="4" w:space="0" w:color="auto"/>
              <w:bottom w:val="single" w:sz="4" w:space="0" w:color="auto"/>
              <w:right w:val="single" w:sz="4" w:space="0" w:color="auto"/>
            </w:tcBorders>
            <w:vAlign w:val="center"/>
          </w:tcPr>
          <w:p w:rsidR="002C3B72" w:rsidRPr="002C3B72" w:rsidRDefault="002C3B72" w:rsidP="002C3B72">
            <w:pPr>
              <w:jc w:val="both"/>
              <w:rPr>
                <w:sz w:val="26"/>
                <w:szCs w:val="26"/>
              </w:rPr>
            </w:pPr>
            <w:r w:rsidRPr="002C3B72">
              <w:rPr>
                <w:sz w:val="26"/>
                <w:szCs w:val="26"/>
              </w:rPr>
              <w:t>Не более 0,12</w:t>
            </w:r>
          </w:p>
        </w:tc>
      </w:tr>
    </w:tbl>
    <w:p w:rsidR="002C3B72" w:rsidRPr="002C3B72" w:rsidRDefault="002C3B72" w:rsidP="002C3B72">
      <w:pPr>
        <w:widowControl w:val="0"/>
        <w:autoSpaceDE w:val="0"/>
        <w:autoSpaceDN w:val="0"/>
        <w:adjustRightInd w:val="0"/>
        <w:ind w:firstLine="709"/>
        <w:jc w:val="both"/>
        <w:rPr>
          <w:sz w:val="26"/>
          <w:szCs w:val="26"/>
        </w:rPr>
      </w:pP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По должности «воспитатель подвоза» данный коэффициент не применяется.</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Повышающий коэффициент за выслугу лет устанавливается работникам учреждения, в зависимости от общего количества лет, проработанных в учреждениях образования на педагогических должностях, независимо от ведомственной подчиненности.</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2.3.5. К окладам педагогических работников, установленным по ПКГ, применяется повышающий коэффициент за наличие высшего педагогического образования в размере не более 0,05.</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По должности «воспитатель подвоза» данный коэффициент не применяется.</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2.3.6. В случае установления к окладам работников по ПКГ повышающих коэффициентов, размер оклада работника  определяется по формуле:</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Рор = Опкг + Опкг х ∑ПК, где:</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Рор – размер оклада работника;</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Опкг – оклад  работника по ПКГ;</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∑ПК - сумма повышающих коэффициентов.</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Получившийся в результате применения повышающих коэффициентов оклад округляют до целого рубля, дробная часть округляется по правилам математики: цифры после запятой от пяти десятых и более округляются до единицы, менее пяти десятых - не применяются в расчет.</w:t>
      </w:r>
    </w:p>
    <w:p w:rsidR="002C3B72" w:rsidRPr="002C3B72" w:rsidRDefault="002C3B72" w:rsidP="002C3B72">
      <w:pPr>
        <w:widowControl w:val="0"/>
        <w:autoSpaceDE w:val="0"/>
        <w:autoSpaceDN w:val="0"/>
        <w:adjustRightInd w:val="0"/>
        <w:ind w:firstLine="540"/>
        <w:jc w:val="both"/>
        <w:rPr>
          <w:sz w:val="26"/>
          <w:szCs w:val="26"/>
        </w:rPr>
      </w:pPr>
      <w:r w:rsidRPr="002C3B72">
        <w:rPr>
          <w:sz w:val="26"/>
          <w:szCs w:val="26"/>
        </w:rPr>
        <w:t>2.3.7. Размеры повышающих коэффициентов устанавливаются в пределах фонда оплаты труда работников учреждений.</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2.4. В случаях, когда размер оплаты труда работника зависит от образования, квалификационной категории, внутридолжностного категорирования, выслуги лет, право на его изменение возникает в следующие сроки:</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при получении образования или восстановлении документов об образовании - со дня представления соответствующего документа;</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при присвоении квалификационной категории - со дня вынесения решения аттестационной комиссией;</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при присвоении внутридолжностной категории - со дня вынесения решения аттестационной комиссией;</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при увеличении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2C3B72" w:rsidRPr="002C3B72" w:rsidRDefault="002C3B72" w:rsidP="002C3B72">
      <w:pPr>
        <w:widowControl w:val="0"/>
        <w:autoSpaceDE w:val="0"/>
        <w:autoSpaceDN w:val="0"/>
        <w:adjustRightInd w:val="0"/>
        <w:ind w:firstLine="709"/>
        <w:jc w:val="both"/>
        <w:rPr>
          <w:sz w:val="26"/>
          <w:szCs w:val="26"/>
        </w:rPr>
      </w:pPr>
      <w:r w:rsidRPr="002C3B72">
        <w:rPr>
          <w:sz w:val="26"/>
          <w:szCs w:val="26"/>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2C3B72" w:rsidRDefault="002C3B72" w:rsidP="002C3B72">
      <w:pPr>
        <w:widowControl w:val="0"/>
        <w:autoSpaceDE w:val="0"/>
        <w:autoSpaceDN w:val="0"/>
        <w:adjustRightInd w:val="0"/>
        <w:ind w:firstLine="709"/>
        <w:jc w:val="both"/>
        <w:rPr>
          <w:sz w:val="26"/>
          <w:szCs w:val="26"/>
        </w:rPr>
      </w:pPr>
    </w:p>
    <w:p w:rsidR="0002767C" w:rsidRDefault="0002767C" w:rsidP="002C3B72">
      <w:pPr>
        <w:widowControl w:val="0"/>
        <w:autoSpaceDE w:val="0"/>
        <w:autoSpaceDN w:val="0"/>
        <w:adjustRightInd w:val="0"/>
        <w:ind w:firstLine="709"/>
        <w:jc w:val="both"/>
        <w:rPr>
          <w:sz w:val="26"/>
          <w:szCs w:val="26"/>
        </w:rPr>
      </w:pPr>
    </w:p>
    <w:p w:rsidR="0002767C" w:rsidRPr="002C3B72" w:rsidRDefault="0002767C" w:rsidP="002C3B72">
      <w:pPr>
        <w:widowControl w:val="0"/>
        <w:autoSpaceDE w:val="0"/>
        <w:autoSpaceDN w:val="0"/>
        <w:adjustRightInd w:val="0"/>
        <w:ind w:firstLine="709"/>
        <w:jc w:val="both"/>
        <w:rPr>
          <w:sz w:val="26"/>
          <w:szCs w:val="26"/>
        </w:rPr>
      </w:pPr>
    </w:p>
    <w:p w:rsidR="002C3B72" w:rsidRPr="002C3B72" w:rsidRDefault="002C3B72" w:rsidP="003E01B1">
      <w:pPr>
        <w:numPr>
          <w:ilvl w:val="0"/>
          <w:numId w:val="2"/>
        </w:numPr>
        <w:jc w:val="center"/>
        <w:rPr>
          <w:b/>
          <w:sz w:val="26"/>
          <w:szCs w:val="26"/>
        </w:rPr>
      </w:pPr>
      <w:r w:rsidRPr="002C3B72">
        <w:rPr>
          <w:b/>
          <w:sz w:val="26"/>
          <w:szCs w:val="26"/>
        </w:rPr>
        <w:lastRenderedPageBreak/>
        <w:t>Порядок и условия установления  компенсационных выплат</w:t>
      </w:r>
    </w:p>
    <w:p w:rsidR="002C3B72" w:rsidRPr="002C3B72" w:rsidRDefault="002C3B72" w:rsidP="0073410E">
      <w:pPr>
        <w:widowControl w:val="0"/>
        <w:autoSpaceDE w:val="0"/>
        <w:autoSpaceDN w:val="0"/>
        <w:adjustRightInd w:val="0"/>
        <w:ind w:firstLine="709"/>
        <w:jc w:val="both"/>
        <w:rPr>
          <w:sz w:val="26"/>
          <w:szCs w:val="26"/>
        </w:rPr>
      </w:pPr>
      <w:r w:rsidRPr="002C3B72">
        <w:rPr>
          <w:sz w:val="26"/>
          <w:szCs w:val="26"/>
        </w:rPr>
        <w:t>3.1. Компенсационные выплаты работникам устанавливаются в процентах к окладам по ПКГ с учетом повышающих коэффициентов, ставкам заработной платы или в абсолютных размерах, если иное не установлено федеральным или краевым законодательством.</w:t>
      </w:r>
    </w:p>
    <w:p w:rsidR="002C3B72" w:rsidRPr="002C3B72" w:rsidRDefault="002C3B72" w:rsidP="0073410E">
      <w:pPr>
        <w:ind w:firstLine="709"/>
        <w:jc w:val="both"/>
        <w:rPr>
          <w:sz w:val="26"/>
          <w:szCs w:val="26"/>
        </w:rPr>
      </w:pPr>
      <w:r w:rsidRPr="002C3B72">
        <w:rPr>
          <w:sz w:val="26"/>
          <w:szCs w:val="26"/>
        </w:rPr>
        <w:t>3.2. Работникам учреждений образования, устанавливаются следующие компенсационные выплаты:</w:t>
      </w:r>
    </w:p>
    <w:p w:rsidR="002C3B72" w:rsidRPr="002C3B72" w:rsidRDefault="002C3B72" w:rsidP="0073410E">
      <w:pPr>
        <w:autoSpaceDE w:val="0"/>
        <w:autoSpaceDN w:val="0"/>
        <w:adjustRightInd w:val="0"/>
        <w:ind w:firstLine="709"/>
        <w:jc w:val="both"/>
        <w:outlineLvl w:val="0"/>
        <w:rPr>
          <w:sz w:val="26"/>
          <w:szCs w:val="26"/>
        </w:rPr>
      </w:pPr>
      <w:r w:rsidRPr="002C3B72">
        <w:rPr>
          <w:sz w:val="26"/>
          <w:szCs w:val="26"/>
        </w:rPr>
        <w:t>- выплаты работникам, занятым на работах с вредными и (или) опасными  условиями труда;</w:t>
      </w:r>
    </w:p>
    <w:p w:rsidR="002C3B72" w:rsidRPr="002C3B72" w:rsidRDefault="002C3B72" w:rsidP="0073410E">
      <w:pPr>
        <w:autoSpaceDE w:val="0"/>
        <w:autoSpaceDN w:val="0"/>
        <w:adjustRightInd w:val="0"/>
        <w:ind w:firstLine="709"/>
        <w:jc w:val="both"/>
        <w:outlineLvl w:val="0"/>
        <w:rPr>
          <w:sz w:val="26"/>
          <w:szCs w:val="26"/>
        </w:rPr>
      </w:pPr>
      <w:r w:rsidRPr="002C3B72">
        <w:rPr>
          <w:sz w:val="26"/>
          <w:szCs w:val="26"/>
        </w:rPr>
        <w:t>- выплаты за работу в местностях с особыми климатическими условиями;</w:t>
      </w:r>
    </w:p>
    <w:p w:rsidR="002C3B72" w:rsidRPr="002C3B72" w:rsidRDefault="002C3B72" w:rsidP="0073410E">
      <w:pPr>
        <w:autoSpaceDE w:val="0"/>
        <w:autoSpaceDN w:val="0"/>
        <w:adjustRightInd w:val="0"/>
        <w:ind w:firstLine="709"/>
        <w:jc w:val="both"/>
        <w:outlineLvl w:val="0"/>
        <w:rPr>
          <w:sz w:val="26"/>
          <w:szCs w:val="26"/>
        </w:rPr>
      </w:pPr>
      <w:r w:rsidRPr="002C3B72">
        <w:rPr>
          <w:sz w:val="26"/>
          <w:szCs w:val="26"/>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C3B72" w:rsidRPr="002C3B72" w:rsidRDefault="002C3B72" w:rsidP="0073410E">
      <w:pPr>
        <w:autoSpaceDE w:val="0"/>
        <w:autoSpaceDN w:val="0"/>
        <w:adjustRightInd w:val="0"/>
        <w:ind w:firstLine="709"/>
        <w:jc w:val="both"/>
        <w:outlineLvl w:val="0"/>
        <w:rPr>
          <w:sz w:val="26"/>
          <w:szCs w:val="26"/>
        </w:rPr>
      </w:pPr>
      <w:r w:rsidRPr="002C3B72">
        <w:rPr>
          <w:sz w:val="26"/>
          <w:szCs w:val="26"/>
        </w:rPr>
        <w:t>- доплаты до минимального размера оплаты труда.</w:t>
      </w:r>
    </w:p>
    <w:p w:rsidR="002C3B72" w:rsidRPr="002C3B72" w:rsidRDefault="002C3B72" w:rsidP="0073410E">
      <w:pPr>
        <w:autoSpaceDE w:val="0"/>
        <w:autoSpaceDN w:val="0"/>
        <w:adjustRightInd w:val="0"/>
        <w:ind w:firstLine="709"/>
        <w:jc w:val="both"/>
        <w:outlineLvl w:val="0"/>
        <w:rPr>
          <w:sz w:val="26"/>
          <w:szCs w:val="26"/>
        </w:rPr>
      </w:pPr>
      <w:r w:rsidRPr="002C3B72">
        <w:rPr>
          <w:sz w:val="26"/>
          <w:szCs w:val="26"/>
        </w:rPr>
        <w:t xml:space="preserve">3.3. Выплаты работникам, занятым на тяжелых работах, работах с вредными и (или) опасными и иными особыми условиями труда устанавливаются в устанавливается в соответствии со </w:t>
      </w:r>
      <w:hyperlink r:id="rId15" w:history="1">
        <w:r w:rsidRPr="002C3B72">
          <w:rPr>
            <w:sz w:val="26"/>
            <w:szCs w:val="26"/>
          </w:rPr>
          <w:t>статьей 147</w:t>
        </w:r>
      </w:hyperlink>
      <w:r w:rsidRPr="002C3B72">
        <w:rPr>
          <w:sz w:val="26"/>
          <w:szCs w:val="26"/>
        </w:rPr>
        <w:t xml:space="preserve"> Трудового кодекса Российской Федерации и приложением № 2 к настоящему Положению.</w:t>
      </w:r>
    </w:p>
    <w:p w:rsidR="002C3B72" w:rsidRPr="002C3B72" w:rsidRDefault="002C3B72" w:rsidP="0073410E">
      <w:pPr>
        <w:widowControl w:val="0"/>
        <w:autoSpaceDE w:val="0"/>
        <w:autoSpaceDN w:val="0"/>
        <w:adjustRightInd w:val="0"/>
        <w:ind w:firstLine="709"/>
        <w:jc w:val="both"/>
        <w:outlineLvl w:val="0"/>
        <w:rPr>
          <w:sz w:val="26"/>
          <w:szCs w:val="26"/>
        </w:rPr>
      </w:pPr>
      <w:r w:rsidRPr="002C3B72">
        <w:rPr>
          <w:sz w:val="26"/>
          <w:szCs w:val="26"/>
        </w:rPr>
        <w:t xml:space="preserve">3.4. Выплаты за работу в местностях с особыми климатическими условиями работникам учреждений образования устанавливаются в соответствии со </w:t>
      </w:r>
      <w:hyperlink r:id="rId16" w:history="1">
        <w:r w:rsidRPr="002C3B72">
          <w:rPr>
            <w:sz w:val="26"/>
            <w:szCs w:val="26"/>
          </w:rPr>
          <w:t>статьей 148</w:t>
        </w:r>
      </w:hyperlink>
      <w:r w:rsidRPr="002C3B72">
        <w:rPr>
          <w:sz w:val="26"/>
          <w:szCs w:val="26"/>
        </w:rPr>
        <w:t xml:space="preserve"> Трудового кодекса Российской Федерации.</w:t>
      </w:r>
    </w:p>
    <w:p w:rsidR="002C3B72" w:rsidRPr="002C3B72" w:rsidRDefault="002C3B72" w:rsidP="0073410E">
      <w:pPr>
        <w:widowControl w:val="0"/>
        <w:autoSpaceDE w:val="0"/>
        <w:autoSpaceDN w:val="0"/>
        <w:adjustRightInd w:val="0"/>
        <w:ind w:firstLine="709"/>
        <w:jc w:val="both"/>
        <w:outlineLvl w:val="0"/>
        <w:rPr>
          <w:sz w:val="26"/>
          <w:szCs w:val="26"/>
        </w:rPr>
      </w:pPr>
      <w:r w:rsidRPr="002C3B72">
        <w:rPr>
          <w:sz w:val="26"/>
          <w:szCs w:val="26"/>
        </w:rPr>
        <w:t>Выплаты за работу в местностях с особыми климатическими условиями работникам учреждений выплачиваются в порядке и размере, установленными действующим законодательством:</w:t>
      </w:r>
    </w:p>
    <w:p w:rsidR="002C3B72" w:rsidRPr="002C3B72" w:rsidRDefault="002C3B72" w:rsidP="0073410E">
      <w:pPr>
        <w:widowControl w:val="0"/>
        <w:autoSpaceDE w:val="0"/>
        <w:autoSpaceDN w:val="0"/>
        <w:adjustRightInd w:val="0"/>
        <w:ind w:firstLine="709"/>
        <w:jc w:val="both"/>
        <w:outlineLvl w:val="0"/>
        <w:rPr>
          <w:sz w:val="26"/>
          <w:szCs w:val="26"/>
        </w:rPr>
      </w:pPr>
      <w:r w:rsidRPr="002C3B72">
        <w:rPr>
          <w:sz w:val="26"/>
          <w:szCs w:val="26"/>
        </w:rPr>
        <w:t>районный коэффициент - 30 процентов;</w:t>
      </w:r>
    </w:p>
    <w:p w:rsidR="002C3B72" w:rsidRPr="002C3B72" w:rsidRDefault="002C3B72" w:rsidP="0073410E">
      <w:pPr>
        <w:widowControl w:val="0"/>
        <w:autoSpaceDE w:val="0"/>
        <w:autoSpaceDN w:val="0"/>
        <w:adjustRightInd w:val="0"/>
        <w:ind w:firstLine="709"/>
        <w:jc w:val="both"/>
        <w:outlineLvl w:val="0"/>
        <w:rPr>
          <w:sz w:val="26"/>
          <w:szCs w:val="26"/>
        </w:rPr>
      </w:pPr>
      <w:r w:rsidRPr="002C3B72">
        <w:rPr>
          <w:sz w:val="26"/>
          <w:szCs w:val="26"/>
        </w:rPr>
        <w:t>процентная надбавка к заработной плате за стаж работы в южных районах Дальнего Востока - 10 процентов по истечении первого года работы, с увеличением на 10 процентов за каждые последующие два года работы, но не свыше 30 процентов заработка;</w:t>
      </w:r>
    </w:p>
    <w:p w:rsidR="002C3B72" w:rsidRPr="002C3B72" w:rsidRDefault="002C3B72" w:rsidP="0073410E">
      <w:pPr>
        <w:widowControl w:val="0"/>
        <w:autoSpaceDE w:val="0"/>
        <w:autoSpaceDN w:val="0"/>
        <w:adjustRightInd w:val="0"/>
        <w:ind w:firstLine="709"/>
        <w:jc w:val="both"/>
        <w:outlineLvl w:val="0"/>
        <w:rPr>
          <w:sz w:val="26"/>
          <w:szCs w:val="26"/>
        </w:rPr>
      </w:pPr>
      <w:r w:rsidRPr="002C3B72">
        <w:rPr>
          <w:sz w:val="26"/>
          <w:szCs w:val="26"/>
        </w:rPr>
        <w:t>процентная надбавка к заработной плате в размере 10 процентов за каждые шесть месяцев работы для молодежи до 30 лет, прожившей не менее одного года в южных районах Дальнего Востока и вступающей в трудовые отношения, но не свыше 30 процентов заработка.</w:t>
      </w:r>
    </w:p>
    <w:p w:rsidR="002C3B72" w:rsidRPr="002C3B72" w:rsidRDefault="002C3B72" w:rsidP="0073410E">
      <w:pPr>
        <w:autoSpaceDE w:val="0"/>
        <w:autoSpaceDN w:val="0"/>
        <w:adjustRightInd w:val="0"/>
        <w:ind w:firstLine="709"/>
        <w:jc w:val="both"/>
        <w:outlineLvl w:val="0"/>
        <w:rPr>
          <w:sz w:val="26"/>
          <w:szCs w:val="26"/>
        </w:rPr>
      </w:pPr>
      <w:r w:rsidRPr="002C3B72">
        <w:rPr>
          <w:sz w:val="26"/>
          <w:szCs w:val="26"/>
        </w:rPr>
        <w:t>3.5.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праздничные дни и при выполнении работ в других условиях, отклоняющихся от нормальных) устанавливаются в соответствии с приложением № 3 к настоящему Положению.</w:t>
      </w:r>
    </w:p>
    <w:p w:rsidR="002C3B72" w:rsidRPr="002C3B72" w:rsidRDefault="002C3B72" w:rsidP="0073410E">
      <w:pPr>
        <w:autoSpaceDE w:val="0"/>
        <w:autoSpaceDN w:val="0"/>
        <w:adjustRightInd w:val="0"/>
        <w:ind w:firstLine="709"/>
        <w:jc w:val="both"/>
        <w:rPr>
          <w:sz w:val="26"/>
          <w:szCs w:val="26"/>
        </w:rPr>
      </w:pPr>
      <w:r w:rsidRPr="002C3B72">
        <w:rPr>
          <w:sz w:val="26"/>
          <w:szCs w:val="26"/>
        </w:rPr>
        <w:t>3.6. Доплаты до минимального размера оплаты труда производятся в случае если начисленная заработная плата работника меньше чем минимальный размер оплаты труда, установленный в соответствие с законодательными актами Российской Федерации.</w:t>
      </w:r>
    </w:p>
    <w:p w:rsidR="002C3B72" w:rsidRPr="002C3B72" w:rsidRDefault="002C3B72" w:rsidP="0073410E">
      <w:pPr>
        <w:widowControl w:val="0"/>
        <w:autoSpaceDE w:val="0"/>
        <w:autoSpaceDN w:val="0"/>
        <w:adjustRightInd w:val="0"/>
        <w:ind w:firstLine="709"/>
        <w:jc w:val="both"/>
        <w:rPr>
          <w:sz w:val="26"/>
          <w:szCs w:val="26"/>
        </w:rPr>
      </w:pPr>
      <w:r w:rsidRPr="002C3B72">
        <w:rPr>
          <w:sz w:val="26"/>
          <w:szCs w:val="26"/>
        </w:rPr>
        <w:t>3.7. 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 содержащими нормы трудового права.</w:t>
      </w:r>
    </w:p>
    <w:p w:rsidR="002C3B72" w:rsidRPr="002C3B72" w:rsidRDefault="002C3B72" w:rsidP="0073410E">
      <w:pPr>
        <w:widowControl w:val="0"/>
        <w:autoSpaceDE w:val="0"/>
        <w:autoSpaceDN w:val="0"/>
        <w:adjustRightInd w:val="0"/>
        <w:ind w:firstLine="709"/>
        <w:jc w:val="both"/>
        <w:rPr>
          <w:sz w:val="26"/>
          <w:szCs w:val="26"/>
        </w:rPr>
      </w:pPr>
      <w:r w:rsidRPr="002C3B72">
        <w:rPr>
          <w:sz w:val="26"/>
          <w:szCs w:val="26"/>
        </w:rPr>
        <w:t>3.8. Размеры и условия осуществления компенсационных выплат конкретизируются в трудовых договорах работников.</w:t>
      </w:r>
    </w:p>
    <w:p w:rsidR="002C3B72" w:rsidRPr="002C3B72" w:rsidRDefault="002C3B72" w:rsidP="0073410E">
      <w:pPr>
        <w:widowControl w:val="0"/>
        <w:shd w:val="clear" w:color="auto" w:fill="FFFFFF"/>
        <w:autoSpaceDE w:val="0"/>
        <w:autoSpaceDN w:val="0"/>
        <w:ind w:firstLine="709"/>
        <w:jc w:val="center"/>
        <w:rPr>
          <w:b/>
          <w:sz w:val="26"/>
          <w:szCs w:val="26"/>
        </w:rPr>
      </w:pPr>
      <w:r w:rsidRPr="002C3B72">
        <w:rPr>
          <w:b/>
          <w:sz w:val="26"/>
          <w:szCs w:val="26"/>
          <w:lang w:val="en-US"/>
        </w:rPr>
        <w:lastRenderedPageBreak/>
        <w:t>IV</w:t>
      </w:r>
      <w:r w:rsidRPr="002C3B72">
        <w:rPr>
          <w:b/>
          <w:sz w:val="26"/>
          <w:szCs w:val="26"/>
        </w:rPr>
        <w:t>. Порядок и условия стимулирующих  выплат</w:t>
      </w:r>
    </w:p>
    <w:p w:rsidR="002C3B72" w:rsidRPr="002C3B72" w:rsidRDefault="002C3B72" w:rsidP="0073410E">
      <w:pPr>
        <w:widowControl w:val="0"/>
        <w:autoSpaceDE w:val="0"/>
        <w:autoSpaceDN w:val="0"/>
        <w:adjustRightInd w:val="0"/>
        <w:ind w:firstLine="709"/>
        <w:jc w:val="both"/>
        <w:rPr>
          <w:sz w:val="26"/>
          <w:szCs w:val="26"/>
        </w:rPr>
      </w:pPr>
    </w:p>
    <w:p w:rsidR="002C3B72" w:rsidRPr="002C3B72" w:rsidRDefault="002C3B72" w:rsidP="0073410E">
      <w:pPr>
        <w:widowControl w:val="0"/>
        <w:autoSpaceDE w:val="0"/>
        <w:autoSpaceDN w:val="0"/>
        <w:adjustRightInd w:val="0"/>
        <w:ind w:firstLine="709"/>
        <w:jc w:val="both"/>
        <w:rPr>
          <w:sz w:val="26"/>
          <w:szCs w:val="26"/>
        </w:rPr>
      </w:pPr>
      <w:r w:rsidRPr="002C3B72">
        <w:rPr>
          <w:sz w:val="26"/>
          <w:szCs w:val="26"/>
        </w:rPr>
        <w:t xml:space="preserve">4.1. Работникам учреждений образования устанавливаются следующие стимулирующие выплаты: </w:t>
      </w:r>
    </w:p>
    <w:p w:rsidR="002C3B72" w:rsidRPr="002C3B72" w:rsidRDefault="002C3B72" w:rsidP="0073410E">
      <w:pPr>
        <w:widowControl w:val="0"/>
        <w:autoSpaceDE w:val="0"/>
        <w:autoSpaceDN w:val="0"/>
        <w:adjustRightInd w:val="0"/>
        <w:ind w:firstLine="709"/>
        <w:jc w:val="both"/>
        <w:rPr>
          <w:sz w:val="26"/>
          <w:szCs w:val="26"/>
        </w:rPr>
      </w:pPr>
      <w:r w:rsidRPr="002C3B72">
        <w:rPr>
          <w:sz w:val="26"/>
          <w:szCs w:val="26"/>
        </w:rPr>
        <w:t>- выплаты за качество выполняемых работ (в том числе надбавка (доплата) за ученную степень и почетное звание);</w:t>
      </w:r>
    </w:p>
    <w:p w:rsidR="002C3B72" w:rsidRPr="002C3B72" w:rsidRDefault="002C3B72" w:rsidP="0073410E">
      <w:pPr>
        <w:widowControl w:val="0"/>
        <w:autoSpaceDE w:val="0"/>
        <w:autoSpaceDN w:val="0"/>
        <w:adjustRightInd w:val="0"/>
        <w:ind w:firstLine="709"/>
        <w:jc w:val="both"/>
        <w:rPr>
          <w:sz w:val="26"/>
          <w:szCs w:val="26"/>
        </w:rPr>
      </w:pPr>
      <w:r w:rsidRPr="002C3B72">
        <w:rPr>
          <w:sz w:val="26"/>
          <w:szCs w:val="26"/>
        </w:rPr>
        <w:t>- выплаты высокие результаты работы;</w:t>
      </w:r>
    </w:p>
    <w:p w:rsidR="002C3B72" w:rsidRPr="002C3B72" w:rsidRDefault="002C3B72" w:rsidP="0073410E">
      <w:pPr>
        <w:widowControl w:val="0"/>
        <w:autoSpaceDE w:val="0"/>
        <w:autoSpaceDN w:val="0"/>
        <w:adjustRightInd w:val="0"/>
        <w:ind w:firstLine="709"/>
        <w:jc w:val="both"/>
        <w:rPr>
          <w:sz w:val="26"/>
          <w:szCs w:val="26"/>
        </w:rPr>
      </w:pPr>
      <w:r w:rsidRPr="002C3B72">
        <w:rPr>
          <w:sz w:val="26"/>
          <w:szCs w:val="26"/>
        </w:rPr>
        <w:t>- выплаты за выслугу лет.</w:t>
      </w:r>
    </w:p>
    <w:p w:rsidR="002C3B72" w:rsidRPr="002C3B72" w:rsidRDefault="002C3B72" w:rsidP="0073410E">
      <w:pPr>
        <w:widowControl w:val="0"/>
        <w:autoSpaceDE w:val="0"/>
        <w:autoSpaceDN w:val="0"/>
        <w:adjustRightInd w:val="0"/>
        <w:ind w:firstLine="709"/>
        <w:jc w:val="both"/>
        <w:rPr>
          <w:sz w:val="26"/>
          <w:szCs w:val="26"/>
        </w:rPr>
      </w:pPr>
      <w:r w:rsidRPr="002C3B72">
        <w:rPr>
          <w:sz w:val="26"/>
          <w:szCs w:val="26"/>
        </w:rPr>
        <w:t xml:space="preserve">4.2. Стимулирующие выплаты, размеры и условия их осуществления устанавливаются коллективными договорами, соглашениями, локальными нормативными актами в пределах фонда оплаты труда работников учреждения, формируемого за счет бюджетных средств и средств, поступающих от приносящей доход деятельности учреждения. </w:t>
      </w:r>
    </w:p>
    <w:p w:rsidR="002C3B72" w:rsidRPr="002C3B72" w:rsidRDefault="002C3B72" w:rsidP="0073410E">
      <w:pPr>
        <w:widowControl w:val="0"/>
        <w:autoSpaceDE w:val="0"/>
        <w:autoSpaceDN w:val="0"/>
        <w:adjustRightInd w:val="0"/>
        <w:ind w:firstLine="709"/>
        <w:jc w:val="both"/>
        <w:rPr>
          <w:sz w:val="26"/>
          <w:szCs w:val="26"/>
        </w:rPr>
      </w:pPr>
      <w:r w:rsidRPr="002C3B72">
        <w:rPr>
          <w:sz w:val="26"/>
          <w:szCs w:val="26"/>
        </w:rPr>
        <w:t>Стимулирующие выплаты работникам устанавливаются в процентах к окладам с учетом повышающих коэффициентов, ставкам заработной платы или в абсолютных размерах, если иное не установлено федеральным или краевым законодательством.</w:t>
      </w:r>
    </w:p>
    <w:p w:rsidR="002C3B72" w:rsidRPr="002C3B72" w:rsidRDefault="002C3B72" w:rsidP="0073410E">
      <w:pPr>
        <w:autoSpaceDE w:val="0"/>
        <w:autoSpaceDN w:val="0"/>
        <w:adjustRightInd w:val="0"/>
        <w:ind w:firstLine="709"/>
        <w:jc w:val="both"/>
        <w:rPr>
          <w:sz w:val="26"/>
          <w:szCs w:val="26"/>
        </w:rPr>
      </w:pPr>
      <w:r w:rsidRPr="002C3B72">
        <w:rPr>
          <w:sz w:val="26"/>
          <w:szCs w:val="26"/>
        </w:rPr>
        <w:t xml:space="preserve">4.3. Работникам учреждения устанавливается надбавки за </w:t>
      </w:r>
      <w:r w:rsidRPr="002C3B72">
        <w:rPr>
          <w:b/>
          <w:sz w:val="26"/>
          <w:szCs w:val="26"/>
        </w:rPr>
        <w:t>качество</w:t>
      </w:r>
      <w:r w:rsidRPr="002C3B72">
        <w:rPr>
          <w:sz w:val="26"/>
          <w:szCs w:val="26"/>
        </w:rPr>
        <w:t xml:space="preserve"> выполняемых работ (в том числе надбавка (доплата) за ученую степень и почетное звание).</w:t>
      </w:r>
    </w:p>
    <w:p w:rsidR="002C3B72" w:rsidRPr="002C3B72" w:rsidRDefault="002C3B72" w:rsidP="0073410E">
      <w:pPr>
        <w:autoSpaceDE w:val="0"/>
        <w:autoSpaceDN w:val="0"/>
        <w:adjustRightInd w:val="0"/>
        <w:ind w:firstLine="709"/>
        <w:jc w:val="both"/>
        <w:rPr>
          <w:sz w:val="26"/>
          <w:szCs w:val="26"/>
        </w:rPr>
      </w:pPr>
      <w:r w:rsidRPr="002C3B72">
        <w:rPr>
          <w:sz w:val="26"/>
          <w:szCs w:val="26"/>
        </w:rPr>
        <w:t>При установлении надбавок за качество выполняемых работ учитывается:</w:t>
      </w:r>
    </w:p>
    <w:p w:rsidR="002C3B72" w:rsidRPr="002C3B72" w:rsidRDefault="002C3B72" w:rsidP="0073410E">
      <w:pPr>
        <w:autoSpaceDE w:val="0"/>
        <w:autoSpaceDN w:val="0"/>
        <w:adjustRightInd w:val="0"/>
        <w:ind w:firstLine="709"/>
        <w:jc w:val="both"/>
        <w:rPr>
          <w:sz w:val="26"/>
          <w:szCs w:val="26"/>
        </w:rPr>
      </w:pPr>
      <w:r w:rsidRPr="002C3B72">
        <w:rPr>
          <w:sz w:val="26"/>
          <w:szCs w:val="26"/>
        </w:rPr>
        <w:t>-оказание образовательных услуг в соответствии с федеральным государственным образовательным стандартом общего образования;</w:t>
      </w:r>
    </w:p>
    <w:p w:rsidR="002C3B72" w:rsidRPr="002C3B72" w:rsidRDefault="002C3B72" w:rsidP="0073410E">
      <w:pPr>
        <w:autoSpaceDE w:val="0"/>
        <w:autoSpaceDN w:val="0"/>
        <w:adjustRightInd w:val="0"/>
        <w:ind w:firstLine="709"/>
        <w:jc w:val="both"/>
        <w:rPr>
          <w:sz w:val="26"/>
          <w:szCs w:val="26"/>
        </w:rPr>
      </w:pPr>
      <w:r w:rsidRPr="002C3B72">
        <w:rPr>
          <w:sz w:val="26"/>
          <w:szCs w:val="26"/>
        </w:rPr>
        <w:t>-отсутствие обоснованных жалоб на качество оказания образовательных услуг;</w:t>
      </w:r>
    </w:p>
    <w:p w:rsidR="002C3B72" w:rsidRPr="002C3B72" w:rsidRDefault="002C3B72" w:rsidP="0073410E">
      <w:pPr>
        <w:autoSpaceDE w:val="0"/>
        <w:autoSpaceDN w:val="0"/>
        <w:adjustRightInd w:val="0"/>
        <w:ind w:firstLine="709"/>
        <w:jc w:val="both"/>
        <w:rPr>
          <w:sz w:val="26"/>
          <w:szCs w:val="26"/>
        </w:rPr>
      </w:pPr>
      <w:r w:rsidRPr="002C3B72">
        <w:rPr>
          <w:sz w:val="26"/>
          <w:szCs w:val="26"/>
        </w:rPr>
        <w:t>-участие учащихся (воспитанников) в муниципальных, региональных                           и всероссийских олимпиадах, конкурсах, смотрах и других общественно значимых мероприятиях;</w:t>
      </w:r>
    </w:p>
    <w:p w:rsidR="002C3B72" w:rsidRPr="002C3B72" w:rsidRDefault="002C3B72" w:rsidP="0073410E">
      <w:pPr>
        <w:autoSpaceDE w:val="0"/>
        <w:autoSpaceDN w:val="0"/>
        <w:adjustRightInd w:val="0"/>
        <w:ind w:firstLine="709"/>
        <w:jc w:val="both"/>
        <w:rPr>
          <w:sz w:val="26"/>
          <w:szCs w:val="26"/>
        </w:rPr>
      </w:pPr>
      <w:r w:rsidRPr="002C3B72">
        <w:rPr>
          <w:sz w:val="26"/>
          <w:szCs w:val="26"/>
        </w:rPr>
        <w:t xml:space="preserve">- итоги успеваемости учащихся (воспитанников); </w:t>
      </w:r>
    </w:p>
    <w:p w:rsidR="002C3B72" w:rsidRPr="002C3B72" w:rsidRDefault="002C3B72" w:rsidP="0073410E">
      <w:pPr>
        <w:autoSpaceDE w:val="0"/>
        <w:autoSpaceDN w:val="0"/>
        <w:adjustRightInd w:val="0"/>
        <w:ind w:firstLine="709"/>
        <w:jc w:val="both"/>
        <w:rPr>
          <w:sz w:val="26"/>
          <w:szCs w:val="26"/>
        </w:rPr>
      </w:pPr>
      <w:r w:rsidRPr="002C3B72">
        <w:rPr>
          <w:sz w:val="26"/>
          <w:szCs w:val="26"/>
        </w:rPr>
        <w:t>- результаты промежуточной и государственной (итоговой) аттестации;</w:t>
      </w:r>
    </w:p>
    <w:p w:rsidR="002C3B72" w:rsidRPr="002C3B72" w:rsidRDefault="002C3B72" w:rsidP="0073410E">
      <w:pPr>
        <w:autoSpaceDE w:val="0"/>
        <w:autoSpaceDN w:val="0"/>
        <w:adjustRightInd w:val="0"/>
        <w:ind w:firstLine="709"/>
        <w:jc w:val="both"/>
        <w:rPr>
          <w:sz w:val="26"/>
          <w:szCs w:val="26"/>
        </w:rPr>
      </w:pPr>
      <w:r w:rsidRPr="002C3B72">
        <w:rPr>
          <w:sz w:val="26"/>
          <w:szCs w:val="26"/>
        </w:rPr>
        <w:t>-</w:t>
      </w:r>
      <w:r w:rsidR="0002767C">
        <w:rPr>
          <w:sz w:val="26"/>
          <w:szCs w:val="26"/>
        </w:rPr>
        <w:t xml:space="preserve"> </w:t>
      </w:r>
      <w:r w:rsidRPr="002C3B72">
        <w:rPr>
          <w:sz w:val="26"/>
          <w:szCs w:val="26"/>
        </w:rPr>
        <w:t>наполняемости учащихся в классах (группах) общеобразовательных (образовательных) учреждений при превышении нормативной наполняемости;</w:t>
      </w:r>
    </w:p>
    <w:p w:rsidR="002C3B72" w:rsidRPr="002C3B72" w:rsidRDefault="002C3B72" w:rsidP="0073410E">
      <w:pPr>
        <w:autoSpaceDE w:val="0"/>
        <w:autoSpaceDN w:val="0"/>
        <w:adjustRightInd w:val="0"/>
        <w:ind w:firstLine="709"/>
        <w:jc w:val="both"/>
        <w:rPr>
          <w:sz w:val="26"/>
          <w:szCs w:val="26"/>
        </w:rPr>
      </w:pPr>
      <w:r w:rsidRPr="002C3B72">
        <w:rPr>
          <w:sz w:val="26"/>
          <w:szCs w:val="26"/>
        </w:rPr>
        <w:t>-</w:t>
      </w:r>
      <w:r w:rsidR="0002767C">
        <w:rPr>
          <w:sz w:val="26"/>
          <w:szCs w:val="26"/>
        </w:rPr>
        <w:t xml:space="preserve"> </w:t>
      </w:r>
      <w:r w:rsidRPr="002C3B72">
        <w:rPr>
          <w:sz w:val="26"/>
          <w:szCs w:val="26"/>
        </w:rPr>
        <w:t>обеспечение безаварийной и бесперебойной работы инженерных                                   и хозяйственно-эксплуатационных систем жизнеобеспечение учреждения;</w:t>
      </w:r>
    </w:p>
    <w:p w:rsidR="002C3B72" w:rsidRPr="002C3B72" w:rsidRDefault="002C3B72" w:rsidP="0073410E">
      <w:pPr>
        <w:autoSpaceDE w:val="0"/>
        <w:autoSpaceDN w:val="0"/>
        <w:adjustRightInd w:val="0"/>
        <w:ind w:firstLine="709"/>
        <w:jc w:val="both"/>
        <w:rPr>
          <w:sz w:val="26"/>
          <w:szCs w:val="26"/>
        </w:rPr>
      </w:pPr>
      <w:r w:rsidRPr="002C3B72">
        <w:rPr>
          <w:sz w:val="26"/>
          <w:szCs w:val="26"/>
        </w:rPr>
        <w:t>-</w:t>
      </w:r>
      <w:r w:rsidR="0002767C">
        <w:rPr>
          <w:sz w:val="26"/>
          <w:szCs w:val="26"/>
        </w:rPr>
        <w:t xml:space="preserve"> </w:t>
      </w:r>
      <w:r w:rsidRPr="002C3B72">
        <w:rPr>
          <w:sz w:val="26"/>
          <w:szCs w:val="26"/>
        </w:rPr>
        <w:t>обеспечение безаварийной и бесперебойной работоспособности компьютеров             и программного обеспечения пользователей;</w:t>
      </w:r>
    </w:p>
    <w:p w:rsidR="002C3B72" w:rsidRPr="002C3B72" w:rsidRDefault="002C3B72" w:rsidP="0073410E">
      <w:pPr>
        <w:autoSpaceDE w:val="0"/>
        <w:autoSpaceDN w:val="0"/>
        <w:adjustRightInd w:val="0"/>
        <w:ind w:firstLine="709"/>
        <w:jc w:val="both"/>
        <w:rPr>
          <w:sz w:val="26"/>
          <w:szCs w:val="26"/>
        </w:rPr>
      </w:pPr>
      <w:r w:rsidRPr="002C3B72">
        <w:rPr>
          <w:sz w:val="26"/>
          <w:szCs w:val="26"/>
        </w:rPr>
        <w:t>- ответственность за информационную безопасность;</w:t>
      </w:r>
    </w:p>
    <w:p w:rsidR="002C3B72" w:rsidRPr="002C3B72" w:rsidRDefault="002C3B72" w:rsidP="0073410E">
      <w:pPr>
        <w:autoSpaceDE w:val="0"/>
        <w:autoSpaceDN w:val="0"/>
        <w:adjustRightInd w:val="0"/>
        <w:ind w:firstLine="709"/>
        <w:jc w:val="both"/>
        <w:rPr>
          <w:sz w:val="26"/>
          <w:szCs w:val="26"/>
        </w:rPr>
      </w:pPr>
      <w:r w:rsidRPr="002C3B72">
        <w:rPr>
          <w:sz w:val="26"/>
          <w:szCs w:val="26"/>
        </w:rPr>
        <w:t>-</w:t>
      </w:r>
      <w:r w:rsidR="0002767C">
        <w:rPr>
          <w:sz w:val="26"/>
          <w:szCs w:val="26"/>
        </w:rPr>
        <w:t xml:space="preserve"> </w:t>
      </w:r>
      <w:r w:rsidRPr="002C3B72">
        <w:rPr>
          <w:sz w:val="26"/>
          <w:szCs w:val="26"/>
        </w:rPr>
        <w:t>отсутствие замечаний в части предоставления учреждением информации                        по отдельным вопросам;</w:t>
      </w:r>
    </w:p>
    <w:p w:rsidR="002C3B72" w:rsidRPr="002C3B72" w:rsidRDefault="002C3B72" w:rsidP="0073410E">
      <w:pPr>
        <w:autoSpaceDE w:val="0"/>
        <w:autoSpaceDN w:val="0"/>
        <w:adjustRightInd w:val="0"/>
        <w:ind w:firstLine="709"/>
        <w:jc w:val="both"/>
        <w:rPr>
          <w:sz w:val="26"/>
          <w:szCs w:val="26"/>
        </w:rPr>
      </w:pPr>
      <w:r w:rsidRPr="002C3B72">
        <w:rPr>
          <w:sz w:val="26"/>
          <w:szCs w:val="26"/>
        </w:rPr>
        <w:t>-</w:t>
      </w:r>
      <w:r w:rsidR="0002767C">
        <w:rPr>
          <w:sz w:val="26"/>
          <w:szCs w:val="26"/>
        </w:rPr>
        <w:t xml:space="preserve"> </w:t>
      </w:r>
      <w:r w:rsidRPr="002C3B72">
        <w:rPr>
          <w:sz w:val="26"/>
          <w:szCs w:val="26"/>
        </w:rPr>
        <w:t>качественная подготовка первичной учетной документации, бухгалтерских отчетов, иных учетных документов;</w:t>
      </w:r>
    </w:p>
    <w:p w:rsidR="002C3B72" w:rsidRPr="002C3B72" w:rsidRDefault="002C3B72" w:rsidP="0073410E">
      <w:pPr>
        <w:autoSpaceDE w:val="0"/>
        <w:autoSpaceDN w:val="0"/>
        <w:adjustRightInd w:val="0"/>
        <w:ind w:firstLine="709"/>
        <w:jc w:val="both"/>
        <w:rPr>
          <w:sz w:val="26"/>
          <w:szCs w:val="26"/>
        </w:rPr>
      </w:pPr>
      <w:r w:rsidRPr="002C3B72">
        <w:rPr>
          <w:sz w:val="26"/>
          <w:szCs w:val="26"/>
        </w:rPr>
        <w:t>-</w:t>
      </w:r>
      <w:r w:rsidR="0002767C">
        <w:rPr>
          <w:sz w:val="26"/>
          <w:szCs w:val="26"/>
        </w:rPr>
        <w:t xml:space="preserve"> </w:t>
      </w:r>
      <w:r w:rsidRPr="002C3B72">
        <w:rPr>
          <w:sz w:val="26"/>
          <w:szCs w:val="26"/>
        </w:rPr>
        <w:t>оперативное и качественное выполнение заданий руководителя учреждения.</w:t>
      </w:r>
    </w:p>
    <w:p w:rsidR="002C3B72" w:rsidRPr="002C3B72" w:rsidRDefault="002C3B72" w:rsidP="0073410E">
      <w:pPr>
        <w:autoSpaceDE w:val="0"/>
        <w:autoSpaceDN w:val="0"/>
        <w:adjustRightInd w:val="0"/>
        <w:ind w:firstLine="709"/>
        <w:jc w:val="both"/>
        <w:rPr>
          <w:sz w:val="26"/>
          <w:szCs w:val="26"/>
        </w:rPr>
      </w:pPr>
      <w:r w:rsidRPr="002C3B72">
        <w:rPr>
          <w:sz w:val="26"/>
          <w:szCs w:val="26"/>
        </w:rPr>
        <w:t>4.3.1. В связи  с присвоением почетного звания работникам устанавливается доплата:</w:t>
      </w:r>
    </w:p>
    <w:p w:rsidR="002C3B72" w:rsidRPr="002C3B72" w:rsidRDefault="002C3B72" w:rsidP="0073410E">
      <w:pPr>
        <w:autoSpaceDE w:val="0"/>
        <w:autoSpaceDN w:val="0"/>
        <w:adjustRightInd w:val="0"/>
        <w:ind w:firstLine="709"/>
        <w:jc w:val="both"/>
        <w:rPr>
          <w:sz w:val="26"/>
          <w:szCs w:val="26"/>
        </w:rPr>
      </w:pPr>
      <w:r w:rsidRPr="002C3B72">
        <w:rPr>
          <w:sz w:val="26"/>
          <w:szCs w:val="26"/>
        </w:rPr>
        <w:t>-</w:t>
      </w:r>
      <w:r w:rsidR="0002767C">
        <w:rPr>
          <w:sz w:val="26"/>
          <w:szCs w:val="26"/>
        </w:rPr>
        <w:t xml:space="preserve"> </w:t>
      </w:r>
      <w:r w:rsidRPr="002C3B72">
        <w:rPr>
          <w:sz w:val="26"/>
          <w:szCs w:val="26"/>
        </w:rPr>
        <w:t>за наличие почетного звания: «Заслуженный учитель»,  «Заслуженный преподаватель»,  «Заслуженный мастер профтехобразования»,  «Заслуженный мастер спорта», «Заслуженный работник образования», «Заслуженный работник культуры»                в размере 5 процентов должностного оклада;</w:t>
      </w:r>
    </w:p>
    <w:p w:rsidR="002C3B72" w:rsidRPr="002C3B72" w:rsidRDefault="002C3B72" w:rsidP="0073410E">
      <w:pPr>
        <w:autoSpaceDE w:val="0"/>
        <w:autoSpaceDN w:val="0"/>
        <w:adjustRightInd w:val="0"/>
        <w:ind w:firstLine="709"/>
        <w:jc w:val="both"/>
        <w:rPr>
          <w:sz w:val="26"/>
          <w:szCs w:val="26"/>
        </w:rPr>
      </w:pPr>
      <w:r w:rsidRPr="002C3B72">
        <w:rPr>
          <w:sz w:val="26"/>
          <w:szCs w:val="26"/>
        </w:rPr>
        <w:t xml:space="preserve">- за наличие почетного звания «Народный учитель СССР», «Народный учитель Российской Федерации» в размере 10 процентов должностного оклада. </w:t>
      </w:r>
    </w:p>
    <w:p w:rsidR="002C3B72" w:rsidRPr="002C3B72" w:rsidRDefault="002C3B72" w:rsidP="0073410E">
      <w:pPr>
        <w:autoSpaceDE w:val="0"/>
        <w:autoSpaceDN w:val="0"/>
        <w:adjustRightInd w:val="0"/>
        <w:ind w:firstLine="709"/>
        <w:jc w:val="both"/>
        <w:rPr>
          <w:sz w:val="26"/>
          <w:szCs w:val="26"/>
        </w:rPr>
      </w:pPr>
      <w:r w:rsidRPr="002C3B72">
        <w:rPr>
          <w:sz w:val="26"/>
          <w:szCs w:val="26"/>
        </w:rPr>
        <w:lastRenderedPageBreak/>
        <w:t xml:space="preserve">Доплата за почетное звание производится только по основной должности. При наличии у работника двух и более почетных званий доплата устанавливается по его выбору по одному основанию. </w:t>
      </w:r>
    </w:p>
    <w:p w:rsidR="002C3B72" w:rsidRPr="002C3B72" w:rsidRDefault="002C3B72" w:rsidP="0073410E">
      <w:pPr>
        <w:autoSpaceDE w:val="0"/>
        <w:autoSpaceDN w:val="0"/>
        <w:adjustRightInd w:val="0"/>
        <w:ind w:firstLine="709"/>
        <w:jc w:val="both"/>
        <w:rPr>
          <w:sz w:val="26"/>
          <w:szCs w:val="26"/>
        </w:rPr>
      </w:pPr>
      <w:r w:rsidRPr="002C3B72">
        <w:rPr>
          <w:sz w:val="26"/>
          <w:szCs w:val="26"/>
        </w:rPr>
        <w:t xml:space="preserve">4.3.2. В связи с награждением нагрудным знаком  «Отличник народного просвещения», «Отличник физической культуры и спорта», может осуществляться единовременная выплата в размере, определяемом локальным нормативным актом учреждения. </w:t>
      </w:r>
    </w:p>
    <w:p w:rsidR="002C3B72" w:rsidRPr="002C3B72" w:rsidRDefault="002C3B72" w:rsidP="0073410E">
      <w:pPr>
        <w:autoSpaceDE w:val="0"/>
        <w:autoSpaceDN w:val="0"/>
        <w:adjustRightInd w:val="0"/>
        <w:ind w:firstLine="709"/>
        <w:jc w:val="both"/>
        <w:rPr>
          <w:sz w:val="26"/>
          <w:szCs w:val="26"/>
        </w:rPr>
      </w:pPr>
      <w:r w:rsidRPr="002C3B72">
        <w:rPr>
          <w:sz w:val="26"/>
          <w:szCs w:val="26"/>
        </w:rPr>
        <w:t xml:space="preserve">4.3.3.  При поощрении Президентом Российской Федерации, Правительством Российской Федерации, награждении орденами и медалями Российской Федерации, награждении Почетной грамотой ведомственных Министерств Российской Федерации может осуществляться единовременная выплата в размере, определяемом локальным нормативным актом учреждения. </w:t>
      </w:r>
    </w:p>
    <w:p w:rsidR="002C3B72" w:rsidRPr="002C3B72" w:rsidRDefault="002C3B72" w:rsidP="0073410E">
      <w:pPr>
        <w:autoSpaceDE w:val="0"/>
        <w:autoSpaceDN w:val="0"/>
        <w:adjustRightInd w:val="0"/>
        <w:ind w:firstLine="709"/>
        <w:jc w:val="both"/>
        <w:rPr>
          <w:sz w:val="26"/>
          <w:szCs w:val="26"/>
        </w:rPr>
      </w:pPr>
      <w:r w:rsidRPr="002C3B72">
        <w:rPr>
          <w:sz w:val="26"/>
          <w:szCs w:val="26"/>
        </w:rPr>
        <w:t>4.3.4. Предельные размеры выплат за качество выполняемых работ не могут превышать 200 процентов оклада работника учреждения.</w:t>
      </w:r>
    </w:p>
    <w:p w:rsidR="002C3B72" w:rsidRPr="002C3B72" w:rsidRDefault="002C3B72" w:rsidP="0073410E">
      <w:pPr>
        <w:autoSpaceDE w:val="0"/>
        <w:autoSpaceDN w:val="0"/>
        <w:adjustRightInd w:val="0"/>
        <w:ind w:firstLine="709"/>
        <w:jc w:val="both"/>
        <w:rPr>
          <w:sz w:val="26"/>
          <w:szCs w:val="26"/>
        </w:rPr>
      </w:pPr>
      <w:r w:rsidRPr="002C3B72">
        <w:rPr>
          <w:sz w:val="26"/>
          <w:szCs w:val="26"/>
        </w:rPr>
        <w:t xml:space="preserve">4.4. Выплаты </w:t>
      </w:r>
      <w:r w:rsidR="0002767C">
        <w:rPr>
          <w:sz w:val="26"/>
          <w:szCs w:val="26"/>
        </w:rPr>
        <w:t xml:space="preserve">за </w:t>
      </w:r>
      <w:r w:rsidRPr="002C3B72">
        <w:rPr>
          <w:b/>
          <w:sz w:val="26"/>
          <w:szCs w:val="26"/>
        </w:rPr>
        <w:t>высокие результаты работы</w:t>
      </w:r>
      <w:r w:rsidRPr="002C3B72">
        <w:rPr>
          <w:sz w:val="26"/>
          <w:szCs w:val="26"/>
        </w:rPr>
        <w:t>.</w:t>
      </w:r>
    </w:p>
    <w:p w:rsidR="002C3B72" w:rsidRPr="002C3B72" w:rsidRDefault="002C3B72" w:rsidP="0073410E">
      <w:pPr>
        <w:autoSpaceDE w:val="0"/>
        <w:autoSpaceDN w:val="0"/>
        <w:adjustRightInd w:val="0"/>
        <w:ind w:firstLine="709"/>
        <w:jc w:val="both"/>
        <w:rPr>
          <w:sz w:val="26"/>
          <w:szCs w:val="26"/>
        </w:rPr>
      </w:pPr>
      <w:r w:rsidRPr="002C3B72">
        <w:rPr>
          <w:sz w:val="26"/>
          <w:szCs w:val="26"/>
        </w:rPr>
        <w:t xml:space="preserve">Работникам учреждений устанавливаются надбавки за высокие результаты работы. </w:t>
      </w:r>
    </w:p>
    <w:p w:rsidR="002C3B72" w:rsidRPr="002C3B72" w:rsidRDefault="002C3B72" w:rsidP="0073410E">
      <w:pPr>
        <w:autoSpaceDE w:val="0"/>
        <w:autoSpaceDN w:val="0"/>
        <w:adjustRightInd w:val="0"/>
        <w:ind w:firstLine="709"/>
        <w:jc w:val="both"/>
        <w:rPr>
          <w:sz w:val="26"/>
          <w:szCs w:val="26"/>
        </w:rPr>
      </w:pPr>
      <w:r w:rsidRPr="002C3B72">
        <w:rPr>
          <w:sz w:val="26"/>
          <w:szCs w:val="26"/>
        </w:rPr>
        <w:t>4.4.1. При установлении надбавки за высокие результаты работы учитываются:</w:t>
      </w:r>
    </w:p>
    <w:p w:rsidR="002C3B72" w:rsidRPr="002C3B72" w:rsidRDefault="002C3B72" w:rsidP="0073410E">
      <w:pPr>
        <w:autoSpaceDE w:val="0"/>
        <w:autoSpaceDN w:val="0"/>
        <w:adjustRightInd w:val="0"/>
        <w:ind w:firstLine="709"/>
        <w:jc w:val="both"/>
        <w:rPr>
          <w:sz w:val="26"/>
          <w:szCs w:val="26"/>
        </w:rPr>
      </w:pPr>
      <w:r w:rsidRPr="002C3B72">
        <w:rPr>
          <w:sz w:val="26"/>
          <w:szCs w:val="26"/>
        </w:rPr>
        <w:t>-выполнение учреждением (структурным подразделением) в полном объеме муниципального задания, установленного учредителем;</w:t>
      </w:r>
    </w:p>
    <w:p w:rsidR="002C3B72" w:rsidRPr="002C3B72" w:rsidRDefault="002C3B72" w:rsidP="0073410E">
      <w:pPr>
        <w:autoSpaceDE w:val="0"/>
        <w:autoSpaceDN w:val="0"/>
        <w:adjustRightInd w:val="0"/>
        <w:ind w:firstLine="709"/>
        <w:jc w:val="both"/>
        <w:rPr>
          <w:sz w:val="26"/>
          <w:szCs w:val="26"/>
        </w:rPr>
      </w:pPr>
      <w:r w:rsidRPr="002C3B72">
        <w:rPr>
          <w:sz w:val="26"/>
          <w:szCs w:val="26"/>
        </w:rPr>
        <w:t>-внедрение в практику современных технологий и информационных систем;</w:t>
      </w:r>
    </w:p>
    <w:p w:rsidR="002C3B72" w:rsidRPr="002C3B72" w:rsidRDefault="002C3B72" w:rsidP="0073410E">
      <w:pPr>
        <w:autoSpaceDE w:val="0"/>
        <w:autoSpaceDN w:val="0"/>
        <w:adjustRightInd w:val="0"/>
        <w:ind w:firstLine="709"/>
        <w:jc w:val="both"/>
        <w:rPr>
          <w:sz w:val="26"/>
          <w:szCs w:val="26"/>
        </w:rPr>
      </w:pPr>
      <w:r w:rsidRPr="002C3B72">
        <w:rPr>
          <w:sz w:val="26"/>
          <w:szCs w:val="26"/>
        </w:rPr>
        <w:t>-применение в работе инновационных методов обучения;</w:t>
      </w:r>
    </w:p>
    <w:p w:rsidR="002C3B72" w:rsidRPr="002C3B72" w:rsidRDefault="002C3B72" w:rsidP="0073410E">
      <w:pPr>
        <w:autoSpaceDE w:val="0"/>
        <w:autoSpaceDN w:val="0"/>
        <w:adjustRightInd w:val="0"/>
        <w:ind w:firstLine="709"/>
        <w:jc w:val="both"/>
        <w:rPr>
          <w:sz w:val="26"/>
          <w:szCs w:val="26"/>
        </w:rPr>
      </w:pPr>
      <w:r w:rsidRPr="002C3B72">
        <w:rPr>
          <w:sz w:val="26"/>
          <w:szCs w:val="26"/>
        </w:rPr>
        <w:t>-участие в реализации отраслевых программ, проектов;</w:t>
      </w:r>
    </w:p>
    <w:p w:rsidR="002C3B72" w:rsidRPr="002C3B72" w:rsidRDefault="002C3B72" w:rsidP="0073410E">
      <w:pPr>
        <w:autoSpaceDE w:val="0"/>
        <w:autoSpaceDN w:val="0"/>
        <w:adjustRightInd w:val="0"/>
        <w:ind w:firstLine="709"/>
        <w:jc w:val="both"/>
        <w:rPr>
          <w:sz w:val="26"/>
          <w:szCs w:val="26"/>
        </w:rPr>
      </w:pPr>
      <w:r w:rsidRPr="002C3B72">
        <w:rPr>
          <w:sz w:val="26"/>
          <w:szCs w:val="26"/>
        </w:rPr>
        <w:t>-выполнение особо важных или срочных работ;</w:t>
      </w:r>
    </w:p>
    <w:p w:rsidR="002C3B72" w:rsidRPr="002C3B72" w:rsidRDefault="002C3B72" w:rsidP="0073410E">
      <w:pPr>
        <w:autoSpaceDE w:val="0"/>
        <w:autoSpaceDN w:val="0"/>
        <w:adjustRightInd w:val="0"/>
        <w:ind w:firstLine="709"/>
        <w:jc w:val="both"/>
        <w:rPr>
          <w:sz w:val="26"/>
          <w:szCs w:val="26"/>
        </w:rPr>
      </w:pPr>
      <w:r w:rsidRPr="002C3B72">
        <w:rPr>
          <w:sz w:val="26"/>
          <w:szCs w:val="26"/>
        </w:rPr>
        <w:t xml:space="preserve">-содействие в повышении доходности учреждения; </w:t>
      </w:r>
    </w:p>
    <w:p w:rsidR="002C3B72" w:rsidRPr="002C3B72" w:rsidRDefault="002C3B72" w:rsidP="0073410E">
      <w:pPr>
        <w:autoSpaceDE w:val="0"/>
        <w:autoSpaceDN w:val="0"/>
        <w:adjustRightInd w:val="0"/>
        <w:ind w:firstLine="709"/>
        <w:jc w:val="both"/>
        <w:rPr>
          <w:sz w:val="26"/>
          <w:szCs w:val="26"/>
        </w:rPr>
      </w:pPr>
      <w:r w:rsidRPr="002C3B72">
        <w:rPr>
          <w:sz w:val="26"/>
          <w:szCs w:val="26"/>
        </w:rPr>
        <w:t>-участие в течение месяца в выполнении особо важных работ и мероприятий.</w:t>
      </w:r>
    </w:p>
    <w:p w:rsidR="002C3B72" w:rsidRPr="002C3B72" w:rsidRDefault="002C3B72" w:rsidP="0073410E">
      <w:pPr>
        <w:autoSpaceDE w:val="0"/>
        <w:autoSpaceDN w:val="0"/>
        <w:adjustRightInd w:val="0"/>
        <w:ind w:firstLine="709"/>
        <w:jc w:val="both"/>
        <w:rPr>
          <w:sz w:val="26"/>
          <w:szCs w:val="26"/>
        </w:rPr>
      </w:pPr>
      <w:r w:rsidRPr="002C3B72">
        <w:rPr>
          <w:sz w:val="26"/>
          <w:szCs w:val="26"/>
        </w:rPr>
        <w:t>4.4.2. Предельные размеры выплат за высокие результаты работы не могут превышать 200 процентов оклада работника учреждения.</w:t>
      </w:r>
    </w:p>
    <w:p w:rsidR="002C3B72" w:rsidRPr="002C3B72" w:rsidRDefault="002C3B72" w:rsidP="0073410E">
      <w:pPr>
        <w:autoSpaceDE w:val="0"/>
        <w:autoSpaceDN w:val="0"/>
        <w:adjustRightInd w:val="0"/>
        <w:ind w:firstLine="709"/>
        <w:jc w:val="both"/>
        <w:rPr>
          <w:b/>
          <w:sz w:val="26"/>
          <w:szCs w:val="26"/>
        </w:rPr>
      </w:pPr>
      <w:r w:rsidRPr="002C3B72">
        <w:rPr>
          <w:sz w:val="26"/>
          <w:szCs w:val="26"/>
        </w:rPr>
        <w:t xml:space="preserve">4.5. Работникам учреждений </w:t>
      </w:r>
      <w:r w:rsidR="0073410E">
        <w:rPr>
          <w:sz w:val="26"/>
          <w:szCs w:val="26"/>
        </w:rPr>
        <w:t xml:space="preserve"> устанавливается ежемесячная </w:t>
      </w:r>
      <w:r w:rsidRPr="002C3B72">
        <w:rPr>
          <w:b/>
          <w:sz w:val="26"/>
          <w:szCs w:val="26"/>
        </w:rPr>
        <w:t>надбавка за выслугу лет.</w:t>
      </w:r>
    </w:p>
    <w:p w:rsidR="002C3B72" w:rsidRPr="002C3B72" w:rsidRDefault="002C3B72" w:rsidP="0073410E">
      <w:pPr>
        <w:autoSpaceDE w:val="0"/>
        <w:autoSpaceDN w:val="0"/>
        <w:adjustRightInd w:val="0"/>
        <w:ind w:firstLine="709"/>
        <w:jc w:val="both"/>
        <w:rPr>
          <w:sz w:val="26"/>
          <w:szCs w:val="26"/>
        </w:rPr>
      </w:pPr>
      <w:r w:rsidRPr="002C3B72">
        <w:rPr>
          <w:sz w:val="26"/>
          <w:szCs w:val="26"/>
        </w:rPr>
        <w:t>Выплата ежемесячной надбавки за выслугу лет работникам учреждения производится дифференцировано в зависимости от стажа работы  в государственных  и в муниципальных учреждениях, в органах исполнительной власти  и за время военной службы в следующих размерах:</w:t>
      </w:r>
    </w:p>
    <w:p w:rsidR="002C3B72" w:rsidRPr="002C3B72" w:rsidRDefault="002C3B72" w:rsidP="0073410E">
      <w:pPr>
        <w:autoSpaceDE w:val="0"/>
        <w:autoSpaceDN w:val="0"/>
        <w:adjustRightInd w:val="0"/>
        <w:ind w:firstLine="709"/>
        <w:jc w:val="both"/>
        <w:rPr>
          <w:sz w:val="26"/>
          <w:szCs w:val="26"/>
        </w:rPr>
      </w:pPr>
      <w:r w:rsidRPr="002C3B72">
        <w:rPr>
          <w:sz w:val="26"/>
          <w:szCs w:val="26"/>
        </w:rPr>
        <w:t>от 1 года   до 5 лет    -  10 процентов оклада;</w:t>
      </w:r>
    </w:p>
    <w:p w:rsidR="002C3B72" w:rsidRPr="002C3B72" w:rsidRDefault="002C3B72" w:rsidP="0073410E">
      <w:pPr>
        <w:autoSpaceDE w:val="0"/>
        <w:autoSpaceDN w:val="0"/>
        <w:adjustRightInd w:val="0"/>
        <w:ind w:firstLine="709"/>
        <w:jc w:val="both"/>
        <w:rPr>
          <w:sz w:val="26"/>
          <w:szCs w:val="26"/>
        </w:rPr>
      </w:pPr>
      <w:r w:rsidRPr="002C3B72">
        <w:rPr>
          <w:sz w:val="26"/>
          <w:szCs w:val="26"/>
        </w:rPr>
        <w:t>от 5  до 10 лет           -  15 процентов оклада;</w:t>
      </w:r>
    </w:p>
    <w:p w:rsidR="002C3B72" w:rsidRPr="002C3B72" w:rsidRDefault="002C3B72" w:rsidP="0073410E">
      <w:pPr>
        <w:autoSpaceDE w:val="0"/>
        <w:autoSpaceDN w:val="0"/>
        <w:adjustRightInd w:val="0"/>
        <w:ind w:firstLine="709"/>
        <w:jc w:val="both"/>
        <w:rPr>
          <w:sz w:val="26"/>
          <w:szCs w:val="26"/>
        </w:rPr>
      </w:pPr>
      <w:r w:rsidRPr="002C3B72">
        <w:rPr>
          <w:sz w:val="26"/>
          <w:szCs w:val="26"/>
        </w:rPr>
        <w:t>от 10   до 15 лет        -  20 процентов оклада;</w:t>
      </w:r>
    </w:p>
    <w:p w:rsidR="002C3B72" w:rsidRPr="002C3B72" w:rsidRDefault="002C3B72" w:rsidP="0073410E">
      <w:pPr>
        <w:autoSpaceDE w:val="0"/>
        <w:autoSpaceDN w:val="0"/>
        <w:adjustRightInd w:val="0"/>
        <w:ind w:firstLine="709"/>
        <w:jc w:val="both"/>
        <w:rPr>
          <w:sz w:val="26"/>
          <w:szCs w:val="26"/>
        </w:rPr>
      </w:pPr>
      <w:r w:rsidRPr="002C3B72">
        <w:rPr>
          <w:sz w:val="26"/>
          <w:szCs w:val="26"/>
        </w:rPr>
        <w:t>свыше 15 лет            -   30 процентов оклада.</w:t>
      </w:r>
    </w:p>
    <w:p w:rsidR="002C3B72" w:rsidRPr="002C3B72" w:rsidRDefault="002C3B72" w:rsidP="0073410E">
      <w:pPr>
        <w:autoSpaceDE w:val="0"/>
        <w:autoSpaceDN w:val="0"/>
        <w:adjustRightInd w:val="0"/>
        <w:ind w:firstLine="709"/>
        <w:rPr>
          <w:b/>
          <w:sz w:val="26"/>
          <w:szCs w:val="26"/>
        </w:rPr>
      </w:pPr>
      <w:r w:rsidRPr="002C3B72">
        <w:rPr>
          <w:sz w:val="26"/>
          <w:szCs w:val="26"/>
        </w:rPr>
        <w:t>Порядок выплаты ежемесячной надбавки к должностному окладу за выслугу лет определяется в соответствии с приложением № 4 к настоящему Положению.</w:t>
      </w:r>
    </w:p>
    <w:p w:rsidR="002C3B72" w:rsidRPr="002C3B72" w:rsidRDefault="002C3B72" w:rsidP="0073410E">
      <w:pPr>
        <w:autoSpaceDE w:val="0"/>
        <w:autoSpaceDN w:val="0"/>
        <w:adjustRightInd w:val="0"/>
        <w:ind w:firstLine="709"/>
        <w:jc w:val="both"/>
        <w:rPr>
          <w:sz w:val="26"/>
          <w:szCs w:val="26"/>
        </w:rPr>
      </w:pPr>
    </w:p>
    <w:p w:rsidR="0073410E" w:rsidRPr="002C3B72" w:rsidRDefault="0073410E" w:rsidP="0073410E">
      <w:pPr>
        <w:autoSpaceDE w:val="0"/>
        <w:autoSpaceDN w:val="0"/>
        <w:adjustRightInd w:val="0"/>
        <w:jc w:val="both"/>
        <w:rPr>
          <w:sz w:val="26"/>
          <w:szCs w:val="26"/>
        </w:rPr>
      </w:pPr>
    </w:p>
    <w:p w:rsidR="002C3B72" w:rsidRPr="002C3B72" w:rsidRDefault="002C3B72" w:rsidP="003E01B1">
      <w:pPr>
        <w:numPr>
          <w:ilvl w:val="0"/>
          <w:numId w:val="3"/>
        </w:numPr>
        <w:autoSpaceDE w:val="0"/>
        <w:autoSpaceDN w:val="0"/>
        <w:adjustRightInd w:val="0"/>
        <w:ind w:left="0" w:firstLine="709"/>
        <w:jc w:val="center"/>
        <w:rPr>
          <w:b/>
          <w:sz w:val="26"/>
          <w:szCs w:val="26"/>
        </w:rPr>
      </w:pPr>
      <w:r w:rsidRPr="002C3B72">
        <w:rPr>
          <w:b/>
          <w:sz w:val="26"/>
          <w:szCs w:val="26"/>
        </w:rPr>
        <w:t>Порядок применения премирования работников учреждений по результатам труда.</w:t>
      </w:r>
    </w:p>
    <w:p w:rsidR="002C3B72" w:rsidRPr="002C3B72" w:rsidRDefault="002C3B72" w:rsidP="0073410E">
      <w:pPr>
        <w:autoSpaceDE w:val="0"/>
        <w:autoSpaceDN w:val="0"/>
        <w:adjustRightInd w:val="0"/>
        <w:ind w:firstLine="709"/>
        <w:rPr>
          <w:b/>
          <w:sz w:val="26"/>
          <w:szCs w:val="26"/>
        </w:rPr>
      </w:pPr>
    </w:p>
    <w:p w:rsidR="002C3B72" w:rsidRPr="002C3B72" w:rsidRDefault="002C3B72" w:rsidP="003E01B1">
      <w:pPr>
        <w:widowControl w:val="0"/>
        <w:numPr>
          <w:ilvl w:val="1"/>
          <w:numId w:val="3"/>
        </w:numPr>
        <w:autoSpaceDE w:val="0"/>
        <w:autoSpaceDN w:val="0"/>
        <w:adjustRightInd w:val="0"/>
        <w:ind w:left="0" w:firstLine="709"/>
        <w:jc w:val="both"/>
        <w:rPr>
          <w:sz w:val="26"/>
          <w:szCs w:val="26"/>
        </w:rPr>
      </w:pPr>
      <w:r w:rsidRPr="002C3B72">
        <w:rPr>
          <w:sz w:val="26"/>
          <w:szCs w:val="26"/>
        </w:rPr>
        <w:t xml:space="preserve">В отраслевой системе оплаты труда работников учреждения предусматривается премия по итогам работы, выплачиваемая с учетом эффективности труда работников в соответствующем периоде, определяемая на </w:t>
      </w:r>
      <w:r w:rsidRPr="002C3B72">
        <w:rPr>
          <w:sz w:val="26"/>
          <w:szCs w:val="26"/>
        </w:rPr>
        <w:lastRenderedPageBreak/>
        <w:t>основе показателей и критериев оценки эффективности труда. При премировании может учитываться как индивидуальный, так и коллективный результат труда.</w:t>
      </w:r>
    </w:p>
    <w:p w:rsidR="002C3B72" w:rsidRPr="002C3B72" w:rsidRDefault="002C3B72" w:rsidP="0073410E">
      <w:pPr>
        <w:widowControl w:val="0"/>
        <w:autoSpaceDE w:val="0"/>
        <w:autoSpaceDN w:val="0"/>
        <w:adjustRightInd w:val="0"/>
        <w:ind w:firstLine="709"/>
        <w:jc w:val="both"/>
        <w:rPr>
          <w:sz w:val="26"/>
          <w:szCs w:val="26"/>
        </w:rPr>
      </w:pPr>
      <w:r w:rsidRPr="002C3B72">
        <w:rPr>
          <w:sz w:val="26"/>
          <w:szCs w:val="26"/>
        </w:rPr>
        <w:t>5.2. Премии могут  выплачиваться по результатам работы всех категорий работников учреждения, как в процентном отношении к окладу, так и в абсолютном значении. Премирование производится в целях повышения эффективности их деятельности, повышения материальной заинтересованности в результатах своего труда, создания условий для проявления профессионализма, творческой активности и инициативы, повышения качества выполняемых ими работ.</w:t>
      </w:r>
    </w:p>
    <w:p w:rsidR="002C3B72" w:rsidRPr="002C3B72" w:rsidRDefault="002C3B72" w:rsidP="0073410E">
      <w:pPr>
        <w:widowControl w:val="0"/>
        <w:autoSpaceDE w:val="0"/>
        <w:autoSpaceDN w:val="0"/>
        <w:adjustRightInd w:val="0"/>
        <w:ind w:firstLine="709"/>
        <w:jc w:val="both"/>
        <w:rPr>
          <w:sz w:val="26"/>
          <w:szCs w:val="26"/>
        </w:rPr>
      </w:pPr>
      <w:r w:rsidRPr="002C3B72">
        <w:rPr>
          <w:sz w:val="26"/>
          <w:szCs w:val="26"/>
        </w:rPr>
        <w:t>5.3. При определении условий и размеров премиальных выплат по итогам работы учитываются следующие показатели эффективности:</w:t>
      </w:r>
    </w:p>
    <w:p w:rsidR="002C3B72" w:rsidRPr="002C3B72" w:rsidRDefault="002C3B72" w:rsidP="0073410E">
      <w:pPr>
        <w:widowControl w:val="0"/>
        <w:autoSpaceDE w:val="0"/>
        <w:autoSpaceDN w:val="0"/>
        <w:adjustRightInd w:val="0"/>
        <w:ind w:firstLine="709"/>
        <w:jc w:val="both"/>
        <w:rPr>
          <w:sz w:val="26"/>
          <w:szCs w:val="26"/>
        </w:rPr>
      </w:pPr>
      <w:r w:rsidRPr="002C3B72">
        <w:rPr>
          <w:sz w:val="26"/>
          <w:szCs w:val="26"/>
        </w:rPr>
        <w:t xml:space="preserve">- успешное и добросовестное исполнение должностных обязанностей в соответствующем периоде; </w:t>
      </w:r>
    </w:p>
    <w:p w:rsidR="002C3B72" w:rsidRPr="002C3B72" w:rsidRDefault="002C3B72" w:rsidP="0073410E">
      <w:pPr>
        <w:widowControl w:val="0"/>
        <w:autoSpaceDE w:val="0"/>
        <w:autoSpaceDN w:val="0"/>
        <w:adjustRightInd w:val="0"/>
        <w:ind w:firstLine="709"/>
        <w:jc w:val="both"/>
        <w:rPr>
          <w:sz w:val="26"/>
          <w:szCs w:val="26"/>
        </w:rPr>
      </w:pPr>
      <w:r w:rsidRPr="002C3B72">
        <w:rPr>
          <w:sz w:val="26"/>
          <w:szCs w:val="26"/>
        </w:rPr>
        <w:t xml:space="preserve">- выполнение показателей муниципального задания;  </w:t>
      </w:r>
    </w:p>
    <w:p w:rsidR="002C3B72" w:rsidRPr="002C3B72" w:rsidRDefault="002C3B72" w:rsidP="0073410E">
      <w:pPr>
        <w:widowControl w:val="0"/>
        <w:autoSpaceDE w:val="0"/>
        <w:autoSpaceDN w:val="0"/>
        <w:adjustRightInd w:val="0"/>
        <w:ind w:firstLine="709"/>
        <w:jc w:val="both"/>
        <w:rPr>
          <w:sz w:val="26"/>
          <w:szCs w:val="26"/>
        </w:rPr>
      </w:pPr>
      <w:r w:rsidRPr="002C3B72">
        <w:rPr>
          <w:sz w:val="26"/>
          <w:szCs w:val="26"/>
        </w:rPr>
        <w:t>- инициатива, творчество и применение в работе современных форм и методов организации труда;</w:t>
      </w:r>
    </w:p>
    <w:p w:rsidR="002C3B72" w:rsidRPr="002C3B72" w:rsidRDefault="002C3B72" w:rsidP="0073410E">
      <w:pPr>
        <w:widowControl w:val="0"/>
        <w:autoSpaceDE w:val="0"/>
        <w:autoSpaceDN w:val="0"/>
        <w:adjustRightInd w:val="0"/>
        <w:ind w:firstLine="709"/>
        <w:jc w:val="both"/>
        <w:rPr>
          <w:sz w:val="26"/>
          <w:szCs w:val="26"/>
        </w:rPr>
      </w:pPr>
      <w:r w:rsidRPr="002C3B72">
        <w:rPr>
          <w:sz w:val="26"/>
          <w:szCs w:val="26"/>
        </w:rPr>
        <w:t>- качественная подготовка и проведение мероприятий, связанных с уставной деятельностью учреждения;</w:t>
      </w:r>
    </w:p>
    <w:p w:rsidR="002C3B72" w:rsidRPr="002C3B72" w:rsidRDefault="002C3B72" w:rsidP="0073410E">
      <w:pPr>
        <w:widowControl w:val="0"/>
        <w:autoSpaceDE w:val="0"/>
        <w:autoSpaceDN w:val="0"/>
        <w:adjustRightInd w:val="0"/>
        <w:ind w:firstLine="709"/>
        <w:jc w:val="both"/>
        <w:rPr>
          <w:sz w:val="26"/>
          <w:szCs w:val="26"/>
        </w:rPr>
      </w:pPr>
      <w:r w:rsidRPr="002C3B72">
        <w:rPr>
          <w:sz w:val="26"/>
          <w:szCs w:val="26"/>
        </w:rPr>
        <w:t>- участие в течение соответствующего периода в выполнении особо важных работ и мероприятий;</w:t>
      </w:r>
    </w:p>
    <w:p w:rsidR="002C3B72" w:rsidRPr="002C3B72" w:rsidRDefault="002C3B72" w:rsidP="0073410E">
      <w:pPr>
        <w:widowControl w:val="0"/>
        <w:autoSpaceDE w:val="0"/>
        <w:autoSpaceDN w:val="0"/>
        <w:adjustRightInd w:val="0"/>
        <w:ind w:firstLine="709"/>
        <w:jc w:val="both"/>
        <w:rPr>
          <w:sz w:val="26"/>
          <w:szCs w:val="26"/>
        </w:rPr>
      </w:pPr>
      <w:r w:rsidRPr="002C3B72">
        <w:rPr>
          <w:sz w:val="26"/>
          <w:szCs w:val="26"/>
        </w:rPr>
        <w:t>- выполнение порученной работы, связанной с обеспечением рабочего процесса или уставной деятельности учреждения;</w:t>
      </w:r>
    </w:p>
    <w:p w:rsidR="002C3B72" w:rsidRPr="002C3B72" w:rsidRDefault="002C3B72" w:rsidP="0073410E">
      <w:pPr>
        <w:widowControl w:val="0"/>
        <w:autoSpaceDE w:val="0"/>
        <w:autoSpaceDN w:val="0"/>
        <w:adjustRightInd w:val="0"/>
        <w:ind w:firstLine="709"/>
        <w:jc w:val="both"/>
        <w:rPr>
          <w:sz w:val="26"/>
          <w:szCs w:val="26"/>
        </w:rPr>
      </w:pPr>
      <w:r w:rsidRPr="002C3B72">
        <w:rPr>
          <w:sz w:val="26"/>
          <w:szCs w:val="26"/>
        </w:rPr>
        <w:t>5.4.  Премирование работников учреждения осуществляется по решению руководителя учреждения в размере не более 2-х должностных окладов в год.</w:t>
      </w:r>
    </w:p>
    <w:p w:rsidR="002C3B72" w:rsidRPr="002C3B72" w:rsidRDefault="002C3B72" w:rsidP="0073410E">
      <w:pPr>
        <w:widowControl w:val="0"/>
        <w:autoSpaceDE w:val="0"/>
        <w:autoSpaceDN w:val="0"/>
        <w:adjustRightInd w:val="0"/>
        <w:ind w:firstLine="709"/>
        <w:jc w:val="both"/>
        <w:rPr>
          <w:sz w:val="26"/>
          <w:szCs w:val="26"/>
        </w:rPr>
      </w:pPr>
      <w:r w:rsidRPr="002C3B72">
        <w:rPr>
          <w:sz w:val="26"/>
          <w:szCs w:val="26"/>
        </w:rPr>
        <w:t>5.5.  Порядок и условия премирования работников учреждения по результатам труда, включая показатели эффективности труда, устанавливаются в соответствии с законодательством, коллективным договором, соглашениями, локальными нормативными актами работодателя, принятыми с учетом мнения представителя трудового коллектива учреждения.</w:t>
      </w:r>
    </w:p>
    <w:p w:rsidR="002C3B72" w:rsidRPr="002C3B72" w:rsidRDefault="002C3B72" w:rsidP="0073410E">
      <w:pPr>
        <w:widowControl w:val="0"/>
        <w:autoSpaceDE w:val="0"/>
        <w:autoSpaceDN w:val="0"/>
        <w:adjustRightInd w:val="0"/>
        <w:ind w:firstLine="709"/>
        <w:jc w:val="both"/>
        <w:rPr>
          <w:sz w:val="26"/>
          <w:szCs w:val="26"/>
        </w:rPr>
      </w:pPr>
      <w:r w:rsidRPr="002C3B72">
        <w:rPr>
          <w:sz w:val="26"/>
          <w:szCs w:val="26"/>
        </w:rPr>
        <w:t>5.6. Премирование работников учреждения по результатам труда осуществляется за счет экономии фонда оплаты труда.</w:t>
      </w:r>
    </w:p>
    <w:p w:rsidR="002C3B72" w:rsidRPr="002C3B72" w:rsidRDefault="002C3B72" w:rsidP="0073410E">
      <w:pPr>
        <w:autoSpaceDE w:val="0"/>
        <w:autoSpaceDN w:val="0"/>
        <w:adjustRightInd w:val="0"/>
        <w:ind w:firstLine="709"/>
        <w:jc w:val="both"/>
        <w:rPr>
          <w:sz w:val="26"/>
          <w:szCs w:val="26"/>
        </w:rPr>
      </w:pPr>
    </w:p>
    <w:p w:rsidR="002C3B72" w:rsidRPr="002C3B72" w:rsidRDefault="002C3B72" w:rsidP="0073410E">
      <w:pPr>
        <w:autoSpaceDE w:val="0"/>
        <w:autoSpaceDN w:val="0"/>
        <w:adjustRightInd w:val="0"/>
        <w:ind w:firstLine="709"/>
        <w:jc w:val="center"/>
        <w:rPr>
          <w:b/>
          <w:sz w:val="26"/>
          <w:szCs w:val="26"/>
        </w:rPr>
      </w:pPr>
    </w:p>
    <w:p w:rsidR="002C3B72" w:rsidRPr="002C3B72" w:rsidRDefault="002C3B72" w:rsidP="0073410E">
      <w:pPr>
        <w:autoSpaceDE w:val="0"/>
        <w:autoSpaceDN w:val="0"/>
        <w:adjustRightInd w:val="0"/>
        <w:ind w:firstLine="709"/>
        <w:jc w:val="center"/>
        <w:rPr>
          <w:b/>
          <w:sz w:val="26"/>
          <w:szCs w:val="26"/>
        </w:rPr>
      </w:pPr>
      <w:r w:rsidRPr="002C3B72">
        <w:rPr>
          <w:b/>
          <w:sz w:val="26"/>
          <w:szCs w:val="26"/>
          <w:lang w:val="en-US"/>
        </w:rPr>
        <w:t>VI</w:t>
      </w:r>
      <w:r w:rsidRPr="002C3B72">
        <w:rPr>
          <w:b/>
          <w:sz w:val="26"/>
          <w:szCs w:val="26"/>
        </w:rPr>
        <w:t xml:space="preserve">. Порядок оплаты труда руководителей учреждений, их заместителей </w:t>
      </w:r>
    </w:p>
    <w:p w:rsidR="002C3B72" w:rsidRPr="002C3B72" w:rsidRDefault="002C3B72" w:rsidP="0073410E">
      <w:pPr>
        <w:autoSpaceDE w:val="0"/>
        <w:autoSpaceDN w:val="0"/>
        <w:adjustRightInd w:val="0"/>
        <w:ind w:firstLine="709"/>
        <w:jc w:val="center"/>
        <w:rPr>
          <w:b/>
          <w:sz w:val="26"/>
          <w:szCs w:val="26"/>
        </w:rPr>
      </w:pPr>
      <w:r w:rsidRPr="002C3B72">
        <w:rPr>
          <w:b/>
          <w:sz w:val="26"/>
          <w:szCs w:val="26"/>
        </w:rPr>
        <w:t xml:space="preserve">и главных бухгалтеров </w:t>
      </w:r>
    </w:p>
    <w:p w:rsidR="002C3B72" w:rsidRPr="002C3B72" w:rsidRDefault="002C3B72" w:rsidP="0073410E">
      <w:pPr>
        <w:autoSpaceDE w:val="0"/>
        <w:autoSpaceDN w:val="0"/>
        <w:adjustRightInd w:val="0"/>
        <w:ind w:firstLine="709"/>
        <w:rPr>
          <w:sz w:val="26"/>
          <w:szCs w:val="26"/>
        </w:rPr>
      </w:pPr>
    </w:p>
    <w:p w:rsidR="002C3B72" w:rsidRPr="002C3B72" w:rsidRDefault="002C3B72" w:rsidP="0073410E">
      <w:pPr>
        <w:autoSpaceDE w:val="0"/>
        <w:autoSpaceDN w:val="0"/>
        <w:adjustRightInd w:val="0"/>
        <w:ind w:firstLine="709"/>
        <w:jc w:val="both"/>
        <w:rPr>
          <w:sz w:val="26"/>
          <w:szCs w:val="26"/>
        </w:rPr>
      </w:pPr>
      <w:r w:rsidRPr="002C3B72">
        <w:rPr>
          <w:sz w:val="26"/>
          <w:szCs w:val="26"/>
        </w:rPr>
        <w:t>6.1.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2C3B72" w:rsidRPr="002C3B72" w:rsidRDefault="002C3B72" w:rsidP="0073410E">
      <w:pPr>
        <w:widowControl w:val="0"/>
        <w:autoSpaceDE w:val="0"/>
        <w:autoSpaceDN w:val="0"/>
        <w:adjustRightInd w:val="0"/>
        <w:ind w:firstLine="709"/>
        <w:jc w:val="both"/>
        <w:rPr>
          <w:sz w:val="26"/>
          <w:szCs w:val="26"/>
        </w:rPr>
      </w:pPr>
      <w:r w:rsidRPr="002C3B72">
        <w:rPr>
          <w:sz w:val="26"/>
          <w:szCs w:val="26"/>
        </w:rPr>
        <w:t xml:space="preserve">6.2. Должностной оклад руководителей бюджетных образовательных учреждений устанавливается в кратном отношении к окладу работников бюджетных образовательных учреждений по квалификационному уровню профессиональной квалификационной группы работников учреждений образования, относящихся к основному персоналу, возглавляемым ими учреждений образования, рассчитанному по типам учреждений образования (Приложение 5). </w:t>
      </w:r>
    </w:p>
    <w:p w:rsidR="002C3B72" w:rsidRPr="002C3B72" w:rsidRDefault="002C3B72" w:rsidP="0073410E">
      <w:pPr>
        <w:widowControl w:val="0"/>
        <w:autoSpaceDE w:val="0"/>
        <w:autoSpaceDN w:val="0"/>
        <w:adjustRightInd w:val="0"/>
        <w:ind w:firstLine="709"/>
        <w:jc w:val="both"/>
        <w:rPr>
          <w:sz w:val="26"/>
          <w:szCs w:val="26"/>
        </w:rPr>
      </w:pPr>
      <w:r w:rsidRPr="002C3B72">
        <w:rPr>
          <w:sz w:val="26"/>
          <w:szCs w:val="26"/>
        </w:rPr>
        <w:t xml:space="preserve">Размер кратного отношения к должностному окладу в соответствии с группой по оплате труда руководящих работников, предусматривается в Приложении 6 к настоящему Положению. Получившийся в результате оклад округляют до целого рубля, дробная часть округляется по правилам математики: цифры после запятой от </w:t>
      </w:r>
      <w:r w:rsidRPr="002C3B72">
        <w:rPr>
          <w:sz w:val="26"/>
          <w:szCs w:val="26"/>
        </w:rPr>
        <w:lastRenderedPageBreak/>
        <w:t>пяти десятых и более округляются до единицы, менее пяти десятых - не применяются в расчет.</w:t>
      </w:r>
    </w:p>
    <w:p w:rsidR="002C3B72" w:rsidRPr="002C3B72" w:rsidRDefault="002C3B72" w:rsidP="0073410E">
      <w:pPr>
        <w:autoSpaceDE w:val="0"/>
        <w:autoSpaceDN w:val="0"/>
        <w:adjustRightInd w:val="0"/>
        <w:ind w:firstLine="709"/>
        <w:jc w:val="both"/>
        <w:rPr>
          <w:sz w:val="26"/>
          <w:szCs w:val="26"/>
        </w:rPr>
      </w:pPr>
      <w:r w:rsidRPr="002C3B72">
        <w:rPr>
          <w:sz w:val="26"/>
          <w:szCs w:val="26"/>
        </w:rPr>
        <w:t>6.3. Порядок отнесения бюджетных образовательных учреждений к группам по оплате труда руководящих работников утверждается приказом управления образования администрации Спасского муниципального района.</w:t>
      </w:r>
    </w:p>
    <w:p w:rsidR="002C3B72" w:rsidRPr="002C3B72" w:rsidRDefault="002C3B72" w:rsidP="0073410E">
      <w:pPr>
        <w:autoSpaceDE w:val="0"/>
        <w:autoSpaceDN w:val="0"/>
        <w:adjustRightInd w:val="0"/>
        <w:ind w:firstLine="709"/>
        <w:jc w:val="both"/>
        <w:rPr>
          <w:sz w:val="26"/>
          <w:szCs w:val="26"/>
        </w:rPr>
      </w:pPr>
      <w:r w:rsidRPr="002C3B72">
        <w:rPr>
          <w:sz w:val="26"/>
          <w:szCs w:val="26"/>
        </w:rPr>
        <w:t>6.4. Размеры окладов заместителей руководителей учреждений устанавливаются руководителями учреждений на 10-50 % ниже окладов руководителей этих учреждений.</w:t>
      </w:r>
    </w:p>
    <w:p w:rsidR="002C3B72" w:rsidRPr="002C3B72" w:rsidRDefault="002C3B72" w:rsidP="0073410E">
      <w:pPr>
        <w:autoSpaceDE w:val="0"/>
        <w:autoSpaceDN w:val="0"/>
        <w:adjustRightInd w:val="0"/>
        <w:ind w:firstLine="709"/>
        <w:jc w:val="both"/>
        <w:rPr>
          <w:sz w:val="26"/>
          <w:szCs w:val="26"/>
        </w:rPr>
      </w:pPr>
      <w:r w:rsidRPr="002C3B72">
        <w:rPr>
          <w:sz w:val="26"/>
          <w:szCs w:val="26"/>
        </w:rPr>
        <w:t xml:space="preserve">6.5. Выплаты компенсационного характера устанавливаются для руководителей учреждений и их заместителей в процентах к должностным окладам в соответствии с </w:t>
      </w:r>
      <w:hyperlink r:id="rId17" w:history="1">
        <w:r w:rsidRPr="002C3B72">
          <w:rPr>
            <w:sz w:val="26"/>
            <w:szCs w:val="26"/>
          </w:rPr>
          <w:t>разделом I</w:t>
        </w:r>
      </w:hyperlink>
      <w:r w:rsidRPr="002C3B72">
        <w:rPr>
          <w:sz w:val="26"/>
          <w:szCs w:val="26"/>
          <w:lang w:val="en-US"/>
        </w:rPr>
        <w:t>II</w:t>
      </w:r>
      <w:r w:rsidRPr="002C3B72">
        <w:rPr>
          <w:sz w:val="26"/>
          <w:szCs w:val="26"/>
        </w:rPr>
        <w:t xml:space="preserve"> настоящего Положения.</w:t>
      </w:r>
    </w:p>
    <w:p w:rsidR="002C3B72" w:rsidRPr="002C3B72" w:rsidRDefault="002C3B72" w:rsidP="0073410E">
      <w:pPr>
        <w:autoSpaceDE w:val="0"/>
        <w:autoSpaceDN w:val="0"/>
        <w:adjustRightInd w:val="0"/>
        <w:ind w:firstLine="709"/>
        <w:jc w:val="both"/>
        <w:rPr>
          <w:sz w:val="26"/>
          <w:szCs w:val="26"/>
        </w:rPr>
      </w:pPr>
      <w:r w:rsidRPr="002C3B72">
        <w:rPr>
          <w:sz w:val="26"/>
          <w:szCs w:val="26"/>
        </w:rPr>
        <w:t>6.6. Выплаты стимулирующего  характера устанавливаются для руководителей бюджетных образовательных учреждений:</w:t>
      </w:r>
    </w:p>
    <w:p w:rsidR="002C3B72" w:rsidRPr="002C3B72" w:rsidRDefault="002C3B72" w:rsidP="0073410E">
      <w:pPr>
        <w:autoSpaceDE w:val="0"/>
        <w:autoSpaceDN w:val="0"/>
        <w:adjustRightInd w:val="0"/>
        <w:ind w:firstLine="709"/>
        <w:jc w:val="both"/>
        <w:rPr>
          <w:sz w:val="26"/>
          <w:szCs w:val="26"/>
        </w:rPr>
      </w:pPr>
      <w:r w:rsidRPr="002C3B72">
        <w:rPr>
          <w:sz w:val="26"/>
          <w:szCs w:val="26"/>
        </w:rPr>
        <w:t>-за качество выполняемых работ (в том числе надбавка (доплата) за ученую степень и почетное звание);</w:t>
      </w:r>
    </w:p>
    <w:p w:rsidR="002C3B72" w:rsidRPr="002C3B72" w:rsidRDefault="002C3B72" w:rsidP="0073410E">
      <w:pPr>
        <w:autoSpaceDE w:val="0"/>
        <w:autoSpaceDN w:val="0"/>
        <w:adjustRightInd w:val="0"/>
        <w:ind w:firstLine="709"/>
        <w:rPr>
          <w:sz w:val="26"/>
          <w:szCs w:val="26"/>
        </w:rPr>
      </w:pPr>
      <w:r w:rsidRPr="002C3B72">
        <w:rPr>
          <w:sz w:val="26"/>
          <w:szCs w:val="26"/>
        </w:rPr>
        <w:t>-за высокие результаты работы;</w:t>
      </w:r>
    </w:p>
    <w:p w:rsidR="002C3B72" w:rsidRPr="002C3B72" w:rsidRDefault="002C3B72" w:rsidP="0073410E">
      <w:pPr>
        <w:widowControl w:val="0"/>
        <w:autoSpaceDE w:val="0"/>
        <w:autoSpaceDN w:val="0"/>
        <w:adjustRightInd w:val="0"/>
        <w:ind w:firstLine="709"/>
        <w:jc w:val="both"/>
        <w:rPr>
          <w:sz w:val="26"/>
          <w:szCs w:val="26"/>
        </w:rPr>
      </w:pPr>
      <w:r w:rsidRPr="002C3B72">
        <w:rPr>
          <w:sz w:val="26"/>
          <w:szCs w:val="26"/>
        </w:rPr>
        <w:t>- премиальные выплаты: по итогам работы, за выполнение особо важных и ответственных работ;</w:t>
      </w:r>
    </w:p>
    <w:p w:rsidR="002C3B72" w:rsidRPr="002C3B72" w:rsidRDefault="002C3B72" w:rsidP="0073410E">
      <w:pPr>
        <w:autoSpaceDE w:val="0"/>
        <w:autoSpaceDN w:val="0"/>
        <w:adjustRightInd w:val="0"/>
        <w:ind w:firstLine="709"/>
        <w:jc w:val="both"/>
        <w:rPr>
          <w:sz w:val="26"/>
          <w:szCs w:val="26"/>
        </w:rPr>
      </w:pPr>
      <w:r w:rsidRPr="002C3B72">
        <w:rPr>
          <w:sz w:val="26"/>
          <w:szCs w:val="26"/>
        </w:rPr>
        <w:t>-за выслугу лет к окладу - при стаже работы в государственных и  муниципальных учреждениях, органах  местного самоуправления и за время военной службы в следующих размерах:</w:t>
      </w:r>
    </w:p>
    <w:p w:rsidR="002C3B72" w:rsidRPr="002C3B72" w:rsidRDefault="002C3B72" w:rsidP="0073410E">
      <w:pPr>
        <w:autoSpaceDE w:val="0"/>
        <w:autoSpaceDN w:val="0"/>
        <w:adjustRightInd w:val="0"/>
        <w:ind w:firstLine="709"/>
        <w:jc w:val="both"/>
        <w:rPr>
          <w:sz w:val="26"/>
          <w:szCs w:val="26"/>
        </w:rPr>
      </w:pPr>
      <w:r w:rsidRPr="002C3B72">
        <w:rPr>
          <w:sz w:val="26"/>
          <w:szCs w:val="26"/>
        </w:rPr>
        <w:t>от 1 года  до 5 лет  -   10 процентов оклада;</w:t>
      </w:r>
    </w:p>
    <w:p w:rsidR="002C3B72" w:rsidRPr="002C3B72" w:rsidRDefault="002C3B72" w:rsidP="0073410E">
      <w:pPr>
        <w:autoSpaceDE w:val="0"/>
        <w:autoSpaceDN w:val="0"/>
        <w:adjustRightInd w:val="0"/>
        <w:ind w:firstLine="709"/>
        <w:jc w:val="both"/>
        <w:rPr>
          <w:sz w:val="26"/>
          <w:szCs w:val="26"/>
        </w:rPr>
      </w:pPr>
      <w:r w:rsidRPr="002C3B72">
        <w:rPr>
          <w:sz w:val="26"/>
          <w:szCs w:val="26"/>
        </w:rPr>
        <w:t>от 5   до 10 лет       -   15 процентов оклада;</w:t>
      </w:r>
    </w:p>
    <w:p w:rsidR="002C3B72" w:rsidRPr="002C3B72" w:rsidRDefault="002C3B72" w:rsidP="0073410E">
      <w:pPr>
        <w:autoSpaceDE w:val="0"/>
        <w:autoSpaceDN w:val="0"/>
        <w:adjustRightInd w:val="0"/>
        <w:ind w:firstLine="709"/>
        <w:jc w:val="both"/>
        <w:rPr>
          <w:sz w:val="26"/>
          <w:szCs w:val="26"/>
        </w:rPr>
      </w:pPr>
      <w:r w:rsidRPr="002C3B72">
        <w:rPr>
          <w:sz w:val="26"/>
          <w:szCs w:val="26"/>
        </w:rPr>
        <w:t>от 10  до 15 лет      -   20 процентов оклада;</w:t>
      </w:r>
    </w:p>
    <w:p w:rsidR="002C3B72" w:rsidRPr="002C3B72" w:rsidRDefault="002C3B72" w:rsidP="0073410E">
      <w:pPr>
        <w:autoSpaceDE w:val="0"/>
        <w:autoSpaceDN w:val="0"/>
        <w:adjustRightInd w:val="0"/>
        <w:ind w:firstLine="709"/>
        <w:jc w:val="both"/>
        <w:rPr>
          <w:sz w:val="26"/>
          <w:szCs w:val="26"/>
        </w:rPr>
      </w:pPr>
      <w:r w:rsidRPr="002C3B72">
        <w:rPr>
          <w:sz w:val="26"/>
          <w:szCs w:val="26"/>
        </w:rPr>
        <w:t>свыше 15 лет          -   30 процентов оклада.</w:t>
      </w:r>
    </w:p>
    <w:p w:rsidR="002C3B72" w:rsidRPr="002C3B72" w:rsidRDefault="002C3B72" w:rsidP="0073410E">
      <w:pPr>
        <w:autoSpaceDE w:val="0"/>
        <w:autoSpaceDN w:val="0"/>
        <w:adjustRightInd w:val="0"/>
        <w:ind w:firstLine="709"/>
        <w:jc w:val="both"/>
        <w:rPr>
          <w:sz w:val="26"/>
          <w:szCs w:val="26"/>
        </w:rPr>
      </w:pPr>
      <w:r w:rsidRPr="002C3B72">
        <w:rPr>
          <w:sz w:val="26"/>
          <w:szCs w:val="26"/>
        </w:rPr>
        <w:t>Предельные размеры выплат за качество выполняемых работ не могут превышать 200 процентов оклада руководителя учреждения, выплат за высокие результаты работы - 200 процентов оклада руководителя учреждения.</w:t>
      </w:r>
    </w:p>
    <w:p w:rsidR="002C3B72" w:rsidRPr="002C3B72" w:rsidRDefault="002C3B72" w:rsidP="0073410E">
      <w:pPr>
        <w:autoSpaceDE w:val="0"/>
        <w:autoSpaceDN w:val="0"/>
        <w:adjustRightInd w:val="0"/>
        <w:ind w:firstLine="709"/>
        <w:jc w:val="both"/>
        <w:rPr>
          <w:bCs/>
          <w:sz w:val="26"/>
          <w:szCs w:val="26"/>
        </w:rPr>
      </w:pPr>
      <w:r w:rsidRPr="002C3B72">
        <w:rPr>
          <w:sz w:val="26"/>
          <w:szCs w:val="26"/>
        </w:rPr>
        <w:t>Выплаты за качество выполняемых работ и высокие результаты работы руководителям учреждений устанавливаются с учетом достижения целевых показателей эффективности работы руководителей муниципальных учреждений Спасского муниципального района, утвержденных постановлением администрации Спасского муниципального района от 30 декабря 2016 года № 561-па «Об утверждении Порядка оценки выполнения целевых показателей эффективности работы руководителей муниципальных учреждений Спасского муниципального района».</w:t>
      </w:r>
    </w:p>
    <w:p w:rsidR="002C3B72" w:rsidRPr="002C3B72" w:rsidRDefault="002C3B72" w:rsidP="0073410E">
      <w:pPr>
        <w:autoSpaceDE w:val="0"/>
        <w:autoSpaceDN w:val="0"/>
        <w:adjustRightInd w:val="0"/>
        <w:ind w:firstLine="709"/>
        <w:jc w:val="both"/>
        <w:rPr>
          <w:sz w:val="26"/>
          <w:szCs w:val="26"/>
        </w:rPr>
      </w:pPr>
      <w:r w:rsidRPr="002C3B72">
        <w:rPr>
          <w:sz w:val="26"/>
          <w:szCs w:val="26"/>
        </w:rPr>
        <w:t>Положение о порядке и условиях выплат стимулирующего характера руководящим работникам муниципальных бюджетных образовательных учреждений Спасского муниципального района утверждаются приказом управления образования администрации Спасского муниципального района. Оценку работы руководителей образовательных учреждений осуществляет комиссия по</w:t>
      </w:r>
      <w:r w:rsidR="0002767C">
        <w:rPr>
          <w:sz w:val="26"/>
          <w:szCs w:val="26"/>
        </w:rPr>
        <w:t xml:space="preserve"> доплатам, утвержденная данным </w:t>
      </w:r>
      <w:r w:rsidRPr="002C3B72">
        <w:rPr>
          <w:sz w:val="26"/>
          <w:szCs w:val="26"/>
        </w:rPr>
        <w:t>Положением.</w:t>
      </w:r>
    </w:p>
    <w:p w:rsidR="002C3B72" w:rsidRPr="002C3B72" w:rsidRDefault="002C3B72" w:rsidP="0073410E">
      <w:pPr>
        <w:autoSpaceDE w:val="0"/>
        <w:autoSpaceDN w:val="0"/>
        <w:adjustRightInd w:val="0"/>
        <w:ind w:firstLine="709"/>
        <w:jc w:val="both"/>
        <w:rPr>
          <w:sz w:val="26"/>
          <w:szCs w:val="26"/>
        </w:rPr>
      </w:pPr>
      <w:r w:rsidRPr="002C3B72">
        <w:rPr>
          <w:sz w:val="26"/>
          <w:szCs w:val="26"/>
        </w:rPr>
        <w:t xml:space="preserve">6.7. Выплаты стимулирующего характера для заместителей руководителей бюджетных образовательных учреждений устанавливаются в соответствии с </w:t>
      </w:r>
      <w:hyperlink r:id="rId18" w:history="1">
        <w:r w:rsidRPr="002C3B72">
          <w:rPr>
            <w:sz w:val="26"/>
            <w:szCs w:val="26"/>
          </w:rPr>
          <w:t>разделами IV</w:t>
        </w:r>
      </w:hyperlink>
      <w:r w:rsidRPr="002C3B72">
        <w:rPr>
          <w:sz w:val="26"/>
          <w:szCs w:val="26"/>
        </w:rPr>
        <w:t xml:space="preserve">, </w:t>
      </w:r>
      <w:r w:rsidRPr="002C3B72">
        <w:rPr>
          <w:sz w:val="26"/>
          <w:szCs w:val="26"/>
          <w:lang w:val="en-US"/>
        </w:rPr>
        <w:t>V</w:t>
      </w:r>
      <w:r w:rsidRPr="002C3B72">
        <w:rPr>
          <w:sz w:val="26"/>
          <w:szCs w:val="26"/>
        </w:rPr>
        <w:t xml:space="preserve">  настоящего Положения.</w:t>
      </w:r>
    </w:p>
    <w:p w:rsidR="002C3B72" w:rsidRPr="002C3B72" w:rsidRDefault="002C3B72" w:rsidP="0073410E">
      <w:pPr>
        <w:autoSpaceDE w:val="0"/>
        <w:autoSpaceDN w:val="0"/>
        <w:adjustRightInd w:val="0"/>
        <w:ind w:firstLine="709"/>
        <w:jc w:val="both"/>
        <w:rPr>
          <w:sz w:val="26"/>
          <w:szCs w:val="26"/>
        </w:rPr>
      </w:pPr>
      <w:r w:rsidRPr="002C3B72">
        <w:rPr>
          <w:sz w:val="26"/>
          <w:szCs w:val="26"/>
        </w:rPr>
        <w:t>6.8. Предел</w:t>
      </w:r>
      <w:r w:rsidR="0002767C">
        <w:rPr>
          <w:sz w:val="26"/>
          <w:szCs w:val="26"/>
        </w:rPr>
        <w:t xml:space="preserve">ьный уровень соотношения между </w:t>
      </w:r>
      <w:r w:rsidRPr="002C3B72">
        <w:rPr>
          <w:sz w:val="26"/>
          <w:szCs w:val="26"/>
        </w:rPr>
        <w:t xml:space="preserve">средней заработной платой  руководителей учреждений не может превышать уровень, утвержденный  в приложении № 2 к Положению об оплате труда руководителей, их заместителей и </w:t>
      </w:r>
      <w:r w:rsidRPr="002C3B72">
        <w:rPr>
          <w:sz w:val="26"/>
          <w:szCs w:val="26"/>
        </w:rPr>
        <w:lastRenderedPageBreak/>
        <w:t>главных бухгалтеров муниципальных учреждений Спасского муниципального района, утвержденного постановлением администрации Спасского муниципального района от 11 июля 2017 года № 917-па.</w:t>
      </w:r>
    </w:p>
    <w:p w:rsidR="002C3B72" w:rsidRPr="002C3B72" w:rsidRDefault="002C3B72" w:rsidP="0073410E">
      <w:pPr>
        <w:widowControl w:val="0"/>
        <w:autoSpaceDE w:val="0"/>
        <w:autoSpaceDN w:val="0"/>
        <w:ind w:firstLine="709"/>
        <w:jc w:val="both"/>
        <w:rPr>
          <w:sz w:val="26"/>
          <w:szCs w:val="26"/>
        </w:rPr>
      </w:pPr>
      <w:r w:rsidRPr="002C3B72">
        <w:rPr>
          <w:sz w:val="26"/>
          <w:szCs w:val="26"/>
        </w:rPr>
        <w:t>Расчет соотношения среднемесячной заработной платы руководителей бюджетных образовательных учреждений и среднемесячной заработной платы работников таких  учреждений (без учета заработной платы соответствующего руководителя и его заместителей) производится бухгалтерией муниципального казенного учреждения «Обеспечение деятельности образовательных учреждений» Спасского района (далее МКУ «ОДОУ»)  в соответствии с порядком расчета, утверждаемым Правительством Российской Федерации и предоставляется до 30 января текущего года в виде справки в организационный отдел Администрации Спасского муниципального района.</w:t>
      </w:r>
    </w:p>
    <w:p w:rsidR="002C3B72" w:rsidRPr="002C3B72" w:rsidRDefault="002C3B72" w:rsidP="0073410E">
      <w:pPr>
        <w:autoSpaceDE w:val="0"/>
        <w:autoSpaceDN w:val="0"/>
        <w:adjustRightInd w:val="0"/>
        <w:ind w:firstLine="709"/>
        <w:jc w:val="both"/>
        <w:rPr>
          <w:rFonts w:cs="Arial"/>
          <w:sz w:val="26"/>
          <w:szCs w:val="26"/>
        </w:rPr>
      </w:pPr>
      <w:r w:rsidRPr="002C3B72">
        <w:rPr>
          <w:sz w:val="26"/>
          <w:szCs w:val="26"/>
        </w:rPr>
        <w:t xml:space="preserve">6.9. Порядок оплаты труда руководителя, его заместителей и главного бухгалтера МКУ «ОДОУ» устанавливается в соответствии с </w:t>
      </w:r>
      <w:r w:rsidRPr="002C3B72">
        <w:rPr>
          <w:rFonts w:cs="Arial"/>
          <w:sz w:val="26"/>
          <w:szCs w:val="26"/>
        </w:rPr>
        <w:t xml:space="preserve"> Положени</w:t>
      </w:r>
      <w:r w:rsidRPr="002C3B72">
        <w:rPr>
          <w:rFonts w:ascii="Arial" w:hAnsi="Arial" w:cs="Arial"/>
          <w:sz w:val="26"/>
          <w:szCs w:val="26"/>
        </w:rPr>
        <w:t>ем</w:t>
      </w:r>
      <w:r w:rsidRPr="002C3B72">
        <w:rPr>
          <w:rFonts w:cs="Arial"/>
          <w:sz w:val="26"/>
          <w:szCs w:val="26"/>
        </w:rPr>
        <w:t xml:space="preserve"> об оплате труда руководителей, их заместителей и главных бухгалтеров муниципальных учреждений Спасского муниципального района, утвержденному постановлением администрации Спасского муниципального района от </w:t>
      </w:r>
      <w:r w:rsidRPr="002C3B72">
        <w:rPr>
          <w:sz w:val="26"/>
          <w:szCs w:val="26"/>
        </w:rPr>
        <w:t>11 июля 2017 года № 917-па</w:t>
      </w:r>
      <w:r w:rsidRPr="002C3B72">
        <w:rPr>
          <w:rFonts w:ascii="Arial" w:hAnsi="Arial" w:cs="Arial"/>
          <w:sz w:val="26"/>
          <w:szCs w:val="26"/>
        </w:rPr>
        <w:t>.</w:t>
      </w:r>
    </w:p>
    <w:p w:rsidR="002C3B72" w:rsidRPr="002C3B72" w:rsidRDefault="002C3B72" w:rsidP="0073410E">
      <w:pPr>
        <w:ind w:firstLine="709"/>
        <w:jc w:val="center"/>
        <w:rPr>
          <w:b/>
          <w:sz w:val="26"/>
          <w:szCs w:val="26"/>
        </w:rPr>
      </w:pPr>
    </w:p>
    <w:p w:rsidR="002C3B72" w:rsidRPr="002C3B72" w:rsidRDefault="002C3B72" w:rsidP="0073410E">
      <w:pPr>
        <w:ind w:firstLine="709"/>
        <w:jc w:val="center"/>
        <w:rPr>
          <w:b/>
          <w:sz w:val="26"/>
          <w:szCs w:val="26"/>
        </w:rPr>
      </w:pPr>
    </w:p>
    <w:p w:rsidR="002C3B72" w:rsidRPr="002C3B72" w:rsidRDefault="002C3B72" w:rsidP="0073410E">
      <w:pPr>
        <w:ind w:firstLine="709"/>
        <w:jc w:val="center"/>
        <w:rPr>
          <w:b/>
          <w:sz w:val="26"/>
          <w:szCs w:val="26"/>
        </w:rPr>
      </w:pPr>
      <w:r w:rsidRPr="002C3B72">
        <w:rPr>
          <w:b/>
          <w:sz w:val="26"/>
          <w:szCs w:val="26"/>
          <w:lang w:val="en-US"/>
        </w:rPr>
        <w:t>VII</w:t>
      </w:r>
      <w:r w:rsidRPr="002C3B72">
        <w:rPr>
          <w:b/>
          <w:sz w:val="26"/>
          <w:szCs w:val="26"/>
        </w:rPr>
        <w:t>. Нормы рабочего в</w:t>
      </w:r>
      <w:r w:rsidR="0002767C">
        <w:rPr>
          <w:b/>
          <w:sz w:val="26"/>
          <w:szCs w:val="26"/>
        </w:rPr>
        <w:t xml:space="preserve">ремени, нормы учебной нагрузки </w:t>
      </w:r>
      <w:r w:rsidRPr="002C3B72">
        <w:rPr>
          <w:b/>
          <w:sz w:val="26"/>
          <w:szCs w:val="26"/>
        </w:rPr>
        <w:t xml:space="preserve">и порядок ее распределения в образовательных учреждениях </w:t>
      </w:r>
    </w:p>
    <w:p w:rsidR="002C3B72" w:rsidRPr="002C3B72" w:rsidRDefault="002C3B72" w:rsidP="0073410E">
      <w:pPr>
        <w:ind w:firstLine="709"/>
        <w:jc w:val="center"/>
        <w:rPr>
          <w:sz w:val="26"/>
          <w:szCs w:val="26"/>
        </w:rPr>
      </w:pPr>
    </w:p>
    <w:p w:rsidR="002C3B72" w:rsidRPr="002C3B72" w:rsidRDefault="002C3B72" w:rsidP="0073410E">
      <w:pPr>
        <w:ind w:firstLine="709"/>
        <w:jc w:val="both"/>
        <w:rPr>
          <w:sz w:val="26"/>
          <w:szCs w:val="26"/>
        </w:rPr>
      </w:pPr>
      <w:r w:rsidRPr="002C3B72">
        <w:rPr>
          <w:sz w:val="26"/>
          <w:szCs w:val="26"/>
        </w:rPr>
        <w:t>7.1. Нормы часов педагогической работы за ставку (оклад) заработной платы либо продолжительности рабочего времени определяется в соответствии с действующим законодательством Российской Федерации.</w:t>
      </w:r>
    </w:p>
    <w:p w:rsidR="002C3B72" w:rsidRPr="002C3B72" w:rsidRDefault="002C3B72" w:rsidP="0073410E">
      <w:pPr>
        <w:autoSpaceDE w:val="0"/>
        <w:autoSpaceDN w:val="0"/>
        <w:adjustRightInd w:val="0"/>
        <w:ind w:firstLine="709"/>
        <w:jc w:val="both"/>
        <w:rPr>
          <w:sz w:val="26"/>
          <w:szCs w:val="26"/>
        </w:rPr>
      </w:pPr>
      <w:r w:rsidRPr="002C3B72">
        <w:rPr>
          <w:sz w:val="26"/>
          <w:szCs w:val="26"/>
        </w:rPr>
        <w:t>7.2. Оплата труда учителей и других педагогических работников устанавливается исходя из тарифицируемой педагогической нагрузки.</w:t>
      </w:r>
    </w:p>
    <w:p w:rsidR="002C3B72" w:rsidRPr="002C3B72" w:rsidRDefault="002C3B72" w:rsidP="0073410E">
      <w:pPr>
        <w:autoSpaceDE w:val="0"/>
        <w:autoSpaceDN w:val="0"/>
        <w:adjustRightInd w:val="0"/>
        <w:ind w:firstLine="709"/>
        <w:jc w:val="both"/>
        <w:rPr>
          <w:sz w:val="26"/>
          <w:szCs w:val="26"/>
        </w:rPr>
      </w:pPr>
      <w:r w:rsidRPr="002C3B72">
        <w:rPr>
          <w:sz w:val="26"/>
          <w:szCs w:val="26"/>
        </w:rPr>
        <w:t>Тарификационный список учителей, воспитателей,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учреждениях образования и устанавливает объем учебной нагрузки педагогических работников на учебный год.</w:t>
      </w:r>
    </w:p>
    <w:p w:rsidR="002C3B72" w:rsidRPr="002C3B72" w:rsidRDefault="002C3B72" w:rsidP="0073410E">
      <w:pPr>
        <w:ind w:firstLine="709"/>
        <w:jc w:val="both"/>
        <w:rPr>
          <w:sz w:val="26"/>
          <w:szCs w:val="26"/>
        </w:rPr>
      </w:pPr>
      <w:r w:rsidRPr="002C3B72">
        <w:rPr>
          <w:sz w:val="26"/>
          <w:szCs w:val="26"/>
        </w:rPr>
        <w:t>7.3. Учебная нагрузка учителей и других работников, ведущих преподавательскую работу помимо основной работы, на новый учебный год устанавливается руководителем учреждения образования с учетом мнения представительного органа работников. 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
    <w:p w:rsidR="002C3B72" w:rsidRPr="002C3B72" w:rsidRDefault="002C3B72" w:rsidP="0073410E">
      <w:pPr>
        <w:ind w:firstLine="709"/>
        <w:jc w:val="both"/>
        <w:rPr>
          <w:sz w:val="26"/>
          <w:szCs w:val="26"/>
        </w:rPr>
      </w:pPr>
      <w:r w:rsidRPr="002C3B72">
        <w:rPr>
          <w:sz w:val="26"/>
          <w:szCs w:val="26"/>
        </w:rPr>
        <w:t xml:space="preserve">При установлении учебной нагрузки на новый учебный год учителям, для которых данное учреждение образования является местом основной работы,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w:t>
      </w:r>
      <w:r w:rsidRPr="002C3B72">
        <w:rPr>
          <w:sz w:val="26"/>
          <w:szCs w:val="26"/>
        </w:rPr>
        <w:lastRenderedPageBreak/>
        <w:t>количества часов по учебным планам и программам, сокращения количества классов (групп). В исключительном случае при ухудшении результатов качества обучения объем учебной нагрузки может быть изменен по инициативе работодателя с учетом мнения представительного органа.</w:t>
      </w:r>
    </w:p>
    <w:p w:rsidR="002C3B72" w:rsidRPr="002C3B72" w:rsidRDefault="002C3B72" w:rsidP="0073410E">
      <w:pPr>
        <w:ind w:firstLine="709"/>
        <w:jc w:val="both"/>
        <w:rPr>
          <w:sz w:val="26"/>
          <w:szCs w:val="26"/>
        </w:rPr>
      </w:pPr>
      <w:r w:rsidRPr="002C3B72">
        <w:rPr>
          <w:sz w:val="26"/>
          <w:szCs w:val="26"/>
        </w:rPr>
        <w:t>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w:t>
      </w:r>
    </w:p>
    <w:p w:rsidR="002C3B72" w:rsidRPr="002C3B72" w:rsidRDefault="002C3B72" w:rsidP="0073410E">
      <w:pPr>
        <w:ind w:firstLine="709"/>
        <w:jc w:val="both"/>
        <w:rPr>
          <w:sz w:val="26"/>
          <w:szCs w:val="26"/>
        </w:rPr>
      </w:pPr>
      <w:r w:rsidRPr="002C3B72">
        <w:rPr>
          <w:sz w:val="26"/>
          <w:szCs w:val="26"/>
        </w:rPr>
        <w:t>7.4. Предельный объем учебной нагрузки (преподавательской работы), которая может выполняться в том же учреждении образования работниками, ведущих ее помимо основной работы, устанавливается руководителем учреждения образования. Преподавательская работа в том же учреждении образования для указанных работников совместительством не считается.</w:t>
      </w:r>
    </w:p>
    <w:p w:rsidR="002C3B72" w:rsidRPr="002C3B72" w:rsidRDefault="002C3B72" w:rsidP="0073410E">
      <w:pPr>
        <w:ind w:firstLine="709"/>
        <w:jc w:val="both"/>
        <w:rPr>
          <w:sz w:val="26"/>
          <w:szCs w:val="26"/>
        </w:rPr>
      </w:pPr>
      <w:r w:rsidRPr="002C3B72">
        <w:rPr>
          <w:sz w:val="26"/>
          <w:szCs w:val="26"/>
        </w:rPr>
        <w:t xml:space="preserve">Предельный объем учебной нагрузки (преподавательской работы), которая может выполняться в том же образовательном учреждении его руководителем, устанавливается управлением образования администрации Спасского муниципального района. </w:t>
      </w:r>
    </w:p>
    <w:p w:rsidR="002C3B72" w:rsidRPr="002C3B72" w:rsidRDefault="002C3B72" w:rsidP="0073410E">
      <w:pPr>
        <w:autoSpaceDE w:val="0"/>
        <w:autoSpaceDN w:val="0"/>
        <w:adjustRightInd w:val="0"/>
        <w:ind w:firstLine="709"/>
        <w:jc w:val="both"/>
        <w:rPr>
          <w:sz w:val="26"/>
          <w:szCs w:val="26"/>
        </w:rPr>
      </w:pPr>
      <w:r w:rsidRPr="002C3B72">
        <w:rPr>
          <w:sz w:val="26"/>
          <w:szCs w:val="26"/>
        </w:rPr>
        <w:t>7.5. При возложении на учителей общеобразовательных учреждений, для которых данное учреждение образования является местом основной работы, обязанностей по обучению детей на дому в соответствии с медицинским заключением, по обучению детей находящихся на длительном лечении в больницах,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w:t>
      </w:r>
    </w:p>
    <w:p w:rsidR="002C3B72" w:rsidRPr="002C3B72" w:rsidRDefault="002C3B72" w:rsidP="0073410E">
      <w:pPr>
        <w:ind w:firstLine="709"/>
        <w:jc w:val="both"/>
        <w:rPr>
          <w:sz w:val="26"/>
          <w:szCs w:val="26"/>
        </w:rPr>
      </w:pPr>
      <w:r w:rsidRPr="002C3B72">
        <w:rPr>
          <w:color w:val="000000"/>
          <w:sz w:val="26"/>
          <w:szCs w:val="26"/>
        </w:rPr>
        <w:t>7.6</w:t>
      </w:r>
      <w:r w:rsidRPr="002C3B72">
        <w:rPr>
          <w:sz w:val="26"/>
          <w:szCs w:val="26"/>
        </w:rPr>
        <w:t>. Учебная нагрузка учителям,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w:t>
      </w:r>
    </w:p>
    <w:p w:rsidR="002C3B72" w:rsidRPr="002C3B72" w:rsidRDefault="002C3B72" w:rsidP="0073410E">
      <w:pPr>
        <w:ind w:firstLine="709"/>
        <w:jc w:val="both"/>
        <w:rPr>
          <w:sz w:val="26"/>
          <w:szCs w:val="26"/>
        </w:rPr>
      </w:pPr>
      <w:r w:rsidRPr="002C3B72">
        <w:rPr>
          <w:color w:val="000000"/>
          <w:sz w:val="26"/>
          <w:szCs w:val="26"/>
        </w:rPr>
        <w:t>7.7</w:t>
      </w:r>
      <w:r w:rsidRPr="002C3B72">
        <w:rPr>
          <w:sz w:val="26"/>
          <w:szCs w:val="26"/>
        </w:rPr>
        <w:t>. Учебная нагрузка работников учреждений дополнительного образования детей устанавливается пунктом 6.4 настоящего раздела.</w:t>
      </w:r>
    </w:p>
    <w:p w:rsidR="002C3B72" w:rsidRPr="002C3B72" w:rsidRDefault="002C3B72" w:rsidP="0073410E">
      <w:pPr>
        <w:ind w:firstLine="709"/>
        <w:jc w:val="center"/>
        <w:rPr>
          <w:b/>
          <w:sz w:val="26"/>
          <w:szCs w:val="26"/>
        </w:rPr>
      </w:pPr>
    </w:p>
    <w:p w:rsidR="002C3B72" w:rsidRPr="002C3B72" w:rsidRDefault="002C3B72" w:rsidP="0073410E">
      <w:pPr>
        <w:ind w:firstLine="709"/>
        <w:jc w:val="center"/>
        <w:rPr>
          <w:b/>
          <w:sz w:val="26"/>
          <w:szCs w:val="26"/>
        </w:rPr>
      </w:pPr>
    </w:p>
    <w:p w:rsidR="002C3B72" w:rsidRPr="002C3B72" w:rsidRDefault="002C3B72" w:rsidP="0073410E">
      <w:pPr>
        <w:ind w:firstLine="709"/>
        <w:jc w:val="center"/>
        <w:rPr>
          <w:b/>
          <w:sz w:val="26"/>
          <w:szCs w:val="26"/>
        </w:rPr>
      </w:pPr>
      <w:r w:rsidRPr="002C3B72">
        <w:rPr>
          <w:b/>
          <w:sz w:val="26"/>
          <w:szCs w:val="26"/>
          <w:lang w:val="en-US"/>
        </w:rPr>
        <w:t>VIII</w:t>
      </w:r>
      <w:r w:rsidRPr="002C3B72">
        <w:rPr>
          <w:b/>
          <w:sz w:val="26"/>
          <w:szCs w:val="26"/>
        </w:rPr>
        <w:t xml:space="preserve">. Исчисление заработной платы педагогического </w:t>
      </w:r>
    </w:p>
    <w:p w:rsidR="002C3B72" w:rsidRPr="002C3B72" w:rsidRDefault="002C3B72" w:rsidP="0073410E">
      <w:pPr>
        <w:ind w:firstLine="709"/>
        <w:jc w:val="center"/>
        <w:rPr>
          <w:b/>
          <w:sz w:val="26"/>
          <w:szCs w:val="26"/>
        </w:rPr>
      </w:pPr>
      <w:r w:rsidRPr="002C3B72">
        <w:rPr>
          <w:b/>
          <w:sz w:val="26"/>
          <w:szCs w:val="26"/>
        </w:rPr>
        <w:t>персонала учреждений образования, реализующих общеобразовательные программы</w:t>
      </w:r>
    </w:p>
    <w:p w:rsidR="002C3B72" w:rsidRPr="002C3B72" w:rsidRDefault="002C3B72" w:rsidP="0073410E">
      <w:pPr>
        <w:ind w:firstLine="709"/>
        <w:jc w:val="center"/>
        <w:rPr>
          <w:sz w:val="26"/>
          <w:szCs w:val="26"/>
        </w:rPr>
      </w:pPr>
    </w:p>
    <w:p w:rsidR="002C3B72" w:rsidRPr="002C3B72" w:rsidRDefault="002C3B72" w:rsidP="0073410E">
      <w:pPr>
        <w:ind w:firstLine="709"/>
        <w:jc w:val="both"/>
        <w:rPr>
          <w:sz w:val="26"/>
          <w:szCs w:val="26"/>
        </w:rPr>
      </w:pPr>
      <w:r w:rsidRPr="002C3B72">
        <w:rPr>
          <w:sz w:val="26"/>
          <w:szCs w:val="26"/>
        </w:rPr>
        <w:t>8.1. Месячная заработная плата учителей и преподавателей определяется путем умножения размера оклада, установленного с учетом повышающих коэффициентов на фактическую нагрузку в неделю и деления полученного произведения на установленную за ставку норму часов педагогической работы в неделю.</w:t>
      </w:r>
    </w:p>
    <w:p w:rsidR="002C3B72" w:rsidRPr="002C3B72" w:rsidRDefault="002C3B72" w:rsidP="0073410E">
      <w:pPr>
        <w:ind w:firstLine="709"/>
        <w:jc w:val="both"/>
        <w:rPr>
          <w:sz w:val="26"/>
          <w:szCs w:val="26"/>
        </w:rPr>
      </w:pPr>
      <w:r w:rsidRPr="002C3B72">
        <w:rPr>
          <w:sz w:val="26"/>
          <w:szCs w:val="26"/>
        </w:rPr>
        <w:t>В таком же порядке исчисляется месячная заработная плата:</w:t>
      </w:r>
    </w:p>
    <w:p w:rsidR="002C3B72" w:rsidRPr="002C3B72" w:rsidRDefault="002C3B72" w:rsidP="0073410E">
      <w:pPr>
        <w:ind w:firstLine="709"/>
        <w:jc w:val="both"/>
        <w:rPr>
          <w:sz w:val="26"/>
          <w:szCs w:val="26"/>
        </w:rPr>
      </w:pPr>
      <w:r w:rsidRPr="002C3B72">
        <w:rPr>
          <w:sz w:val="26"/>
          <w:szCs w:val="26"/>
        </w:rPr>
        <w:t>учителей и преподавателей за работу в другом учреждении образования (одном или нескольких), осуществляемую на условиях совместительства;</w:t>
      </w:r>
    </w:p>
    <w:p w:rsidR="002C3B72" w:rsidRPr="002C3B72" w:rsidRDefault="002C3B72" w:rsidP="0073410E">
      <w:pPr>
        <w:ind w:firstLine="709"/>
        <w:jc w:val="both"/>
        <w:rPr>
          <w:sz w:val="26"/>
          <w:szCs w:val="26"/>
        </w:rPr>
      </w:pPr>
      <w:r w:rsidRPr="002C3B72">
        <w:rPr>
          <w:sz w:val="26"/>
          <w:szCs w:val="26"/>
        </w:rPr>
        <w:t xml:space="preserve">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по обучению детей находящихся на длительном лечении </w:t>
      </w:r>
      <w:r w:rsidRPr="002C3B72">
        <w:rPr>
          <w:sz w:val="26"/>
          <w:szCs w:val="26"/>
        </w:rPr>
        <w:lastRenderedPageBreak/>
        <w:t xml:space="preserve">в больницах, а также по проведению занятий по физкультуре с обучающимися, отнесенными по состоянию здоровья к специальной медицинской группе. </w:t>
      </w:r>
    </w:p>
    <w:p w:rsidR="002C3B72" w:rsidRPr="002C3B72" w:rsidRDefault="002C3B72" w:rsidP="0073410E">
      <w:pPr>
        <w:ind w:firstLine="709"/>
        <w:jc w:val="both"/>
        <w:rPr>
          <w:sz w:val="26"/>
          <w:szCs w:val="26"/>
        </w:rPr>
      </w:pPr>
      <w:r w:rsidRPr="002C3B72">
        <w:rPr>
          <w:sz w:val="26"/>
          <w:szCs w:val="26"/>
        </w:rPr>
        <w:t xml:space="preserve">8.2. Установленная учителям и другим педагогическим работникам при тарификации заработная плата выплачивается ежемесячно независимо от числа недель и рабочих дней в разные месяцы года, согласно тарификационных списков. </w:t>
      </w:r>
    </w:p>
    <w:p w:rsidR="002C3B72" w:rsidRPr="002C3B72" w:rsidRDefault="002C3B72" w:rsidP="0073410E">
      <w:pPr>
        <w:ind w:firstLine="709"/>
        <w:jc w:val="both"/>
        <w:rPr>
          <w:sz w:val="26"/>
          <w:szCs w:val="26"/>
        </w:rPr>
      </w:pPr>
      <w:r w:rsidRPr="002C3B72">
        <w:rPr>
          <w:sz w:val="26"/>
          <w:szCs w:val="26"/>
        </w:rPr>
        <w:t>8.3. Тарификация учителей и других педагогических работников производится один раз в год. Два раза в году производится тарификация учителей открытой (сменной) школы, если учебными планами предусмотрено  на каждое полугодие разное количество часов на предмет.</w:t>
      </w:r>
    </w:p>
    <w:p w:rsidR="002C3B72" w:rsidRPr="002C3B72" w:rsidRDefault="002C3B72" w:rsidP="0073410E">
      <w:pPr>
        <w:tabs>
          <w:tab w:val="left" w:pos="0"/>
        </w:tabs>
        <w:ind w:firstLine="709"/>
        <w:jc w:val="both"/>
        <w:rPr>
          <w:sz w:val="26"/>
          <w:szCs w:val="26"/>
        </w:rPr>
      </w:pPr>
      <w:r w:rsidRPr="002C3B72">
        <w:rPr>
          <w:sz w:val="26"/>
          <w:szCs w:val="26"/>
        </w:rPr>
        <w:t xml:space="preserve">8.4. В учебную нагрузку учителей за работу с заочниками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w:t>
      </w:r>
    </w:p>
    <w:p w:rsidR="002C3B72" w:rsidRPr="002C3B72" w:rsidRDefault="002C3B72" w:rsidP="0073410E">
      <w:pPr>
        <w:ind w:firstLine="709"/>
        <w:jc w:val="both"/>
        <w:rPr>
          <w:sz w:val="26"/>
          <w:szCs w:val="26"/>
        </w:rPr>
      </w:pPr>
      <w:r w:rsidRPr="002C3B72">
        <w:rPr>
          <w:sz w:val="26"/>
          <w:szCs w:val="26"/>
        </w:rPr>
        <w:t>При тарификации общее количество часов, предусмотренное на учебный предмет по учебному плану, делится на ч</w:t>
      </w:r>
      <w:r w:rsidR="008C50A2">
        <w:rPr>
          <w:sz w:val="26"/>
          <w:szCs w:val="26"/>
        </w:rPr>
        <w:t xml:space="preserve">исло учебных недель полугодия. </w:t>
      </w:r>
      <w:r w:rsidRPr="002C3B72">
        <w:rPr>
          <w:sz w:val="26"/>
          <w:szCs w:val="26"/>
        </w:rPr>
        <w:t>Исходя из полученного средненедельного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полугодия.</w:t>
      </w:r>
    </w:p>
    <w:p w:rsidR="002C3B72" w:rsidRPr="002C3B72" w:rsidRDefault="002C3B72" w:rsidP="0073410E">
      <w:pPr>
        <w:autoSpaceDE w:val="0"/>
        <w:autoSpaceDN w:val="0"/>
        <w:adjustRightInd w:val="0"/>
        <w:ind w:firstLine="709"/>
        <w:jc w:val="both"/>
        <w:rPr>
          <w:sz w:val="26"/>
          <w:szCs w:val="26"/>
        </w:rPr>
      </w:pPr>
      <w:r w:rsidRPr="002C3B72">
        <w:rPr>
          <w:sz w:val="26"/>
          <w:szCs w:val="26"/>
        </w:rPr>
        <w:t>8.5. За время работы в период осенних, зимних, весенних и летних каникул обучающихся оплата труда педагогических работников и лиц из числа руководящего, административного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w:t>
      </w:r>
    </w:p>
    <w:p w:rsidR="002C3B72" w:rsidRDefault="002C3B72" w:rsidP="0073410E">
      <w:pPr>
        <w:ind w:firstLine="709"/>
        <w:jc w:val="both"/>
        <w:rPr>
          <w:sz w:val="26"/>
          <w:szCs w:val="26"/>
        </w:rPr>
      </w:pPr>
      <w:r w:rsidRPr="002C3B72">
        <w:rPr>
          <w:sz w:val="26"/>
          <w:szCs w:val="26"/>
        </w:rPr>
        <w:t>Лицам, работающим на условиях почасовой оплаты и не ведущим педагогической работы во время каникул, оплата за это время не производится.</w:t>
      </w:r>
    </w:p>
    <w:p w:rsidR="0073410E" w:rsidRDefault="0073410E" w:rsidP="0073410E">
      <w:pPr>
        <w:ind w:firstLine="709"/>
        <w:jc w:val="both"/>
        <w:rPr>
          <w:sz w:val="26"/>
          <w:szCs w:val="26"/>
        </w:rPr>
      </w:pPr>
    </w:p>
    <w:p w:rsidR="0073410E" w:rsidRPr="002C3B72" w:rsidRDefault="0073410E" w:rsidP="0073410E">
      <w:pPr>
        <w:ind w:firstLine="709"/>
        <w:jc w:val="both"/>
        <w:rPr>
          <w:sz w:val="26"/>
          <w:szCs w:val="26"/>
        </w:rPr>
      </w:pPr>
    </w:p>
    <w:p w:rsidR="002C3B72" w:rsidRPr="002C3B72" w:rsidRDefault="002C3B72" w:rsidP="0073410E">
      <w:pPr>
        <w:ind w:firstLine="709"/>
        <w:jc w:val="center"/>
        <w:rPr>
          <w:b/>
          <w:sz w:val="26"/>
          <w:szCs w:val="26"/>
        </w:rPr>
      </w:pPr>
      <w:r w:rsidRPr="002C3B72">
        <w:rPr>
          <w:b/>
          <w:sz w:val="26"/>
          <w:szCs w:val="26"/>
          <w:lang w:val="en-US"/>
        </w:rPr>
        <w:t>IX</w:t>
      </w:r>
      <w:r w:rsidRPr="002C3B72">
        <w:rPr>
          <w:b/>
          <w:sz w:val="26"/>
          <w:szCs w:val="26"/>
        </w:rPr>
        <w:t>. Условия почасовой оплаты труда</w:t>
      </w:r>
    </w:p>
    <w:p w:rsidR="002C3B72" w:rsidRPr="002C3B72" w:rsidRDefault="002C3B72" w:rsidP="0073410E">
      <w:pPr>
        <w:ind w:firstLine="709"/>
        <w:jc w:val="center"/>
        <w:rPr>
          <w:sz w:val="26"/>
          <w:szCs w:val="26"/>
        </w:rPr>
      </w:pPr>
    </w:p>
    <w:p w:rsidR="002C3B72" w:rsidRPr="002C3B72" w:rsidRDefault="002C3B72" w:rsidP="0073410E">
      <w:pPr>
        <w:ind w:firstLine="709"/>
        <w:jc w:val="both"/>
        <w:rPr>
          <w:sz w:val="26"/>
          <w:szCs w:val="26"/>
        </w:rPr>
      </w:pPr>
      <w:r w:rsidRPr="002C3B72">
        <w:rPr>
          <w:sz w:val="26"/>
          <w:szCs w:val="26"/>
        </w:rPr>
        <w:t>9.1.  Почасовая оплата труда учителей, преподавателей и других педагогических работников учреждений образования применяется в пределах фонда оплаты труда при оплате:</w:t>
      </w:r>
    </w:p>
    <w:p w:rsidR="002C3B72" w:rsidRPr="002C3B72" w:rsidRDefault="002C3B72" w:rsidP="0073410E">
      <w:pPr>
        <w:tabs>
          <w:tab w:val="left" w:pos="708"/>
        </w:tabs>
        <w:ind w:firstLine="709"/>
        <w:jc w:val="both"/>
        <w:rPr>
          <w:sz w:val="26"/>
          <w:szCs w:val="26"/>
          <w:lang w:eastAsia="en-US"/>
        </w:rPr>
      </w:pPr>
      <w:r w:rsidRPr="002C3B72">
        <w:rPr>
          <w:sz w:val="26"/>
          <w:szCs w:val="26"/>
          <w:lang w:eastAsia="en-US"/>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2C3B72" w:rsidRPr="002C3B72" w:rsidRDefault="002C3B72" w:rsidP="0073410E">
      <w:pPr>
        <w:tabs>
          <w:tab w:val="left" w:pos="708"/>
        </w:tabs>
        <w:ind w:firstLine="709"/>
        <w:jc w:val="both"/>
        <w:rPr>
          <w:sz w:val="26"/>
          <w:szCs w:val="26"/>
          <w:lang w:eastAsia="en-US"/>
        </w:rPr>
      </w:pPr>
      <w:r w:rsidRPr="002C3B72">
        <w:rPr>
          <w:sz w:val="26"/>
          <w:szCs w:val="26"/>
          <w:lang w:eastAsia="en-US"/>
        </w:rPr>
        <w:t>за часы педагогической работы, выполненные учител</w:t>
      </w:r>
      <w:r w:rsidR="0002767C">
        <w:rPr>
          <w:sz w:val="26"/>
          <w:szCs w:val="26"/>
          <w:lang w:eastAsia="en-US"/>
        </w:rPr>
        <w:t xml:space="preserve">ями при работе с заочниками, с </w:t>
      </w:r>
      <w:r w:rsidRPr="002C3B72">
        <w:rPr>
          <w:sz w:val="26"/>
          <w:szCs w:val="26"/>
          <w:lang w:eastAsia="en-US"/>
        </w:rPr>
        <w:t>детьми, находящимися на длительном лечении в больнице, и  детьми, обучающимися на дому, в соответствии с медицинским заключением сверх объема, установленного им при тарификации.</w:t>
      </w:r>
    </w:p>
    <w:p w:rsidR="002C3B72" w:rsidRPr="002C3B72" w:rsidRDefault="002C3B72" w:rsidP="0073410E">
      <w:pPr>
        <w:ind w:firstLine="709"/>
        <w:jc w:val="both"/>
        <w:rPr>
          <w:sz w:val="26"/>
          <w:szCs w:val="26"/>
        </w:rPr>
      </w:pPr>
      <w:r w:rsidRPr="002C3B72">
        <w:rPr>
          <w:sz w:val="26"/>
          <w:szCs w:val="26"/>
        </w:rPr>
        <w:t>9.2. Размер оплаты за один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установленного по занимаемой должности.</w:t>
      </w:r>
    </w:p>
    <w:p w:rsidR="002C3B72" w:rsidRPr="002C3B72" w:rsidRDefault="002C3B72" w:rsidP="0073410E">
      <w:pPr>
        <w:ind w:firstLine="709"/>
        <w:jc w:val="both"/>
        <w:rPr>
          <w:sz w:val="26"/>
          <w:szCs w:val="26"/>
        </w:rPr>
      </w:pPr>
      <w:r w:rsidRPr="002C3B72">
        <w:rPr>
          <w:sz w:val="26"/>
          <w:szCs w:val="26"/>
        </w:rPr>
        <w:t>Среднемесячное количество рабочих часов определяется путем умножения нормы часов педагогической работы в неделю, установленной за оклад педагогического работника, на количество рабочих дней в году по пятидневной рабочей неделе и деления полученного результата на 5</w:t>
      </w:r>
      <w:r w:rsidRPr="002C3B72">
        <w:rPr>
          <w:sz w:val="26"/>
          <w:szCs w:val="26"/>
        </w:rPr>
        <w:noBreakHyphen/>
        <w:t xml:space="preserve">6 (количество рабочих дней в </w:t>
      </w:r>
      <w:r w:rsidRPr="002C3B72">
        <w:rPr>
          <w:sz w:val="26"/>
          <w:szCs w:val="26"/>
        </w:rPr>
        <w:lastRenderedPageBreak/>
        <w:t>неделе) и отнимания количества предпраздничных дней, где рабочий день сокращен на 1 час, а затем деление полученного результата  на 12 (количество месяцев в году).</w:t>
      </w:r>
    </w:p>
    <w:p w:rsidR="002C3B72" w:rsidRPr="002C3B72" w:rsidRDefault="002C3B72" w:rsidP="0073410E">
      <w:pPr>
        <w:ind w:firstLine="709"/>
        <w:jc w:val="both"/>
        <w:rPr>
          <w:sz w:val="26"/>
          <w:szCs w:val="26"/>
        </w:rPr>
      </w:pPr>
      <w:r w:rsidRPr="002C3B72">
        <w:rPr>
          <w:sz w:val="26"/>
          <w:szCs w:val="26"/>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2C3B72" w:rsidRPr="002C3B72" w:rsidRDefault="002C3B72" w:rsidP="0073410E">
      <w:pPr>
        <w:widowControl w:val="0"/>
        <w:tabs>
          <w:tab w:val="left" w:pos="900"/>
          <w:tab w:val="num" w:pos="1440"/>
        </w:tabs>
        <w:autoSpaceDE w:val="0"/>
        <w:autoSpaceDN w:val="0"/>
        <w:adjustRightInd w:val="0"/>
        <w:ind w:firstLine="709"/>
        <w:jc w:val="both"/>
        <w:rPr>
          <w:sz w:val="26"/>
          <w:szCs w:val="26"/>
        </w:rPr>
      </w:pPr>
      <w:r w:rsidRPr="002C3B72">
        <w:rPr>
          <w:sz w:val="26"/>
          <w:szCs w:val="26"/>
        </w:rPr>
        <w:t>9.3. Для выполнения работ, связанных с временным расширением объема оказываемых учреждением услуг, учреждение осуществляет привлечение - помимо работников, занимающих должности (профессии), предусмотренные штатным расписанием, - других работников на условиях договора о возмездном оказании услуг за счет средств, полученных от предпринимательской и иной  приносящей доход деятельности.</w:t>
      </w:r>
    </w:p>
    <w:p w:rsidR="002C3B72" w:rsidRDefault="002C3B72" w:rsidP="0073410E">
      <w:pPr>
        <w:widowControl w:val="0"/>
        <w:tabs>
          <w:tab w:val="left" w:pos="900"/>
          <w:tab w:val="num" w:pos="1440"/>
        </w:tabs>
        <w:autoSpaceDE w:val="0"/>
        <w:autoSpaceDN w:val="0"/>
        <w:adjustRightInd w:val="0"/>
        <w:ind w:firstLine="709"/>
        <w:jc w:val="both"/>
        <w:rPr>
          <w:b/>
          <w:sz w:val="26"/>
          <w:szCs w:val="26"/>
        </w:rPr>
      </w:pPr>
    </w:p>
    <w:p w:rsidR="0002767C" w:rsidRPr="002C3B72" w:rsidRDefault="0002767C" w:rsidP="0073410E">
      <w:pPr>
        <w:widowControl w:val="0"/>
        <w:tabs>
          <w:tab w:val="left" w:pos="900"/>
          <w:tab w:val="num" w:pos="1440"/>
        </w:tabs>
        <w:autoSpaceDE w:val="0"/>
        <w:autoSpaceDN w:val="0"/>
        <w:adjustRightInd w:val="0"/>
        <w:ind w:firstLine="709"/>
        <w:jc w:val="both"/>
        <w:rPr>
          <w:b/>
          <w:sz w:val="26"/>
          <w:szCs w:val="26"/>
        </w:rPr>
      </w:pPr>
    </w:p>
    <w:p w:rsidR="002C3B72" w:rsidRPr="002C3B72" w:rsidRDefault="002C3B72" w:rsidP="0073410E">
      <w:pPr>
        <w:autoSpaceDE w:val="0"/>
        <w:autoSpaceDN w:val="0"/>
        <w:adjustRightInd w:val="0"/>
        <w:ind w:firstLine="709"/>
        <w:jc w:val="center"/>
        <w:rPr>
          <w:b/>
          <w:sz w:val="26"/>
          <w:szCs w:val="26"/>
        </w:rPr>
      </w:pPr>
      <w:r w:rsidRPr="002C3B72">
        <w:rPr>
          <w:b/>
          <w:sz w:val="26"/>
          <w:szCs w:val="26"/>
          <w:lang w:val="en-US"/>
        </w:rPr>
        <w:t>X</w:t>
      </w:r>
      <w:r w:rsidRPr="002C3B72">
        <w:rPr>
          <w:b/>
          <w:sz w:val="26"/>
          <w:szCs w:val="26"/>
        </w:rPr>
        <w:t>. Порядок формирования фонда оплаты труда</w:t>
      </w:r>
    </w:p>
    <w:p w:rsidR="002C3B72" w:rsidRPr="002C3B72" w:rsidRDefault="002C3B72" w:rsidP="0073410E">
      <w:pPr>
        <w:ind w:firstLine="709"/>
        <w:jc w:val="both"/>
        <w:rPr>
          <w:sz w:val="26"/>
          <w:szCs w:val="26"/>
        </w:rPr>
      </w:pPr>
    </w:p>
    <w:p w:rsidR="002C3B72" w:rsidRPr="002C3B72" w:rsidRDefault="002C3B72" w:rsidP="0073410E">
      <w:pPr>
        <w:ind w:firstLine="709"/>
        <w:jc w:val="both"/>
        <w:rPr>
          <w:sz w:val="26"/>
          <w:szCs w:val="26"/>
        </w:rPr>
      </w:pPr>
      <w:r w:rsidRPr="002C3B72">
        <w:rPr>
          <w:sz w:val="26"/>
          <w:szCs w:val="26"/>
        </w:rPr>
        <w:t>10.1. Штатное расписание учреждения утверждается руководителем образовательной организации и включает в себя все должности служащих (профессии рабочих) данного учреждения.</w:t>
      </w:r>
    </w:p>
    <w:p w:rsidR="002C3B72" w:rsidRPr="002C3B72" w:rsidRDefault="002C3B72" w:rsidP="0073410E">
      <w:pPr>
        <w:autoSpaceDE w:val="0"/>
        <w:autoSpaceDN w:val="0"/>
        <w:adjustRightInd w:val="0"/>
        <w:ind w:firstLine="709"/>
        <w:jc w:val="both"/>
        <w:rPr>
          <w:sz w:val="26"/>
          <w:szCs w:val="26"/>
        </w:rPr>
      </w:pPr>
      <w:r w:rsidRPr="002C3B72">
        <w:rPr>
          <w:sz w:val="26"/>
          <w:szCs w:val="26"/>
        </w:rPr>
        <w:t xml:space="preserve">10.2 . Фонд оплаты труда работников учреждений формируется в пределах бюджетных ассигнований, предусмотренных решением Думы Спасского муниципального района  о районном  бюджете Спасского муниципального района на соответствующий финансовый год, а также средств, поступающих от приносящей доход деятельности учреждений для автономных учреждений.  </w:t>
      </w:r>
    </w:p>
    <w:p w:rsidR="002C3B72" w:rsidRPr="002C3B72" w:rsidRDefault="0002767C" w:rsidP="0073410E">
      <w:pPr>
        <w:autoSpaceDE w:val="0"/>
        <w:autoSpaceDN w:val="0"/>
        <w:adjustRightInd w:val="0"/>
        <w:ind w:firstLine="709"/>
        <w:jc w:val="both"/>
        <w:rPr>
          <w:sz w:val="26"/>
          <w:szCs w:val="26"/>
        </w:rPr>
      </w:pPr>
      <w:r>
        <w:rPr>
          <w:sz w:val="26"/>
          <w:szCs w:val="26"/>
        </w:rPr>
        <w:t xml:space="preserve">10.3. </w:t>
      </w:r>
      <w:r w:rsidR="002C3B72" w:rsidRPr="002C3B72">
        <w:rPr>
          <w:sz w:val="26"/>
          <w:szCs w:val="26"/>
        </w:rPr>
        <w:t>Фонд оплаты труда работников учреждений формируется на календарный год исходя из штатной численности работников учреждений, утвержденной в установленном порядке, и предусмотренных настоящим Положением выплат в пределах:</w:t>
      </w:r>
    </w:p>
    <w:p w:rsidR="002C3B72" w:rsidRPr="002C3B72" w:rsidRDefault="002C3B72" w:rsidP="0073410E">
      <w:pPr>
        <w:autoSpaceDE w:val="0"/>
        <w:autoSpaceDN w:val="0"/>
        <w:adjustRightInd w:val="0"/>
        <w:ind w:firstLine="709"/>
        <w:jc w:val="both"/>
        <w:rPr>
          <w:sz w:val="26"/>
          <w:szCs w:val="26"/>
        </w:rPr>
      </w:pPr>
      <w:r w:rsidRPr="002C3B72">
        <w:rPr>
          <w:sz w:val="26"/>
          <w:szCs w:val="26"/>
        </w:rPr>
        <w:t>доведенных учреждению лимитов бюджетных обязательств по расходам на оплату труда для казенных учреждений;</w:t>
      </w:r>
    </w:p>
    <w:p w:rsidR="002C3B72" w:rsidRPr="002C3B72" w:rsidRDefault="002C3B72" w:rsidP="0073410E">
      <w:pPr>
        <w:autoSpaceDE w:val="0"/>
        <w:autoSpaceDN w:val="0"/>
        <w:adjustRightInd w:val="0"/>
        <w:ind w:firstLine="709"/>
        <w:jc w:val="both"/>
        <w:rPr>
          <w:sz w:val="26"/>
          <w:szCs w:val="26"/>
        </w:rPr>
      </w:pPr>
      <w:r w:rsidRPr="002C3B72">
        <w:rPr>
          <w:sz w:val="26"/>
          <w:szCs w:val="26"/>
        </w:rPr>
        <w:t>объема выплат субсидий для автономных и бюджетных учреждений, утвержденного в бюджете Спасского муниципального района.</w:t>
      </w:r>
    </w:p>
    <w:p w:rsidR="002C3B72" w:rsidRPr="002C3B72" w:rsidRDefault="002C3B72" w:rsidP="0073410E">
      <w:pPr>
        <w:widowControl w:val="0"/>
        <w:autoSpaceDE w:val="0"/>
        <w:autoSpaceDN w:val="0"/>
        <w:adjustRightInd w:val="0"/>
        <w:ind w:firstLine="709"/>
        <w:jc w:val="both"/>
        <w:rPr>
          <w:sz w:val="26"/>
          <w:szCs w:val="26"/>
        </w:rPr>
      </w:pPr>
      <w:r w:rsidRPr="002C3B72">
        <w:rPr>
          <w:sz w:val="26"/>
          <w:szCs w:val="26"/>
        </w:rPr>
        <w:t>10.4. Доля средств на стимулирующие выплаты в фонде оплаты труда работников учреждений должна составлять не менее 20 и не более 50 процентов.</w:t>
      </w:r>
    </w:p>
    <w:p w:rsidR="002C3B72" w:rsidRPr="002C3B72" w:rsidRDefault="002C3B72" w:rsidP="0073410E">
      <w:pPr>
        <w:widowControl w:val="0"/>
        <w:autoSpaceDE w:val="0"/>
        <w:autoSpaceDN w:val="0"/>
        <w:adjustRightInd w:val="0"/>
        <w:ind w:firstLine="709"/>
        <w:jc w:val="center"/>
        <w:outlineLvl w:val="1"/>
        <w:rPr>
          <w:b/>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Default="002C3B72" w:rsidP="002C3B72">
      <w:pPr>
        <w:widowControl w:val="0"/>
        <w:shd w:val="clear" w:color="auto" w:fill="FFFFFF"/>
        <w:autoSpaceDE w:val="0"/>
        <w:autoSpaceDN w:val="0"/>
        <w:ind w:left="5670"/>
        <w:rPr>
          <w:bCs/>
          <w:sz w:val="26"/>
          <w:szCs w:val="26"/>
        </w:rPr>
      </w:pPr>
    </w:p>
    <w:p w:rsidR="0002767C" w:rsidRDefault="0002767C" w:rsidP="002C3B72">
      <w:pPr>
        <w:widowControl w:val="0"/>
        <w:shd w:val="clear" w:color="auto" w:fill="FFFFFF"/>
        <w:autoSpaceDE w:val="0"/>
        <w:autoSpaceDN w:val="0"/>
        <w:ind w:left="5670"/>
        <w:rPr>
          <w:bCs/>
          <w:sz w:val="26"/>
          <w:szCs w:val="26"/>
        </w:rPr>
      </w:pPr>
    </w:p>
    <w:p w:rsidR="0002767C" w:rsidRDefault="0002767C" w:rsidP="002C3B72">
      <w:pPr>
        <w:widowControl w:val="0"/>
        <w:shd w:val="clear" w:color="auto" w:fill="FFFFFF"/>
        <w:autoSpaceDE w:val="0"/>
        <w:autoSpaceDN w:val="0"/>
        <w:ind w:left="5670"/>
        <w:rPr>
          <w:bCs/>
          <w:sz w:val="26"/>
          <w:szCs w:val="26"/>
        </w:rPr>
      </w:pPr>
    </w:p>
    <w:p w:rsidR="0002767C" w:rsidRDefault="0002767C" w:rsidP="002C3B72">
      <w:pPr>
        <w:widowControl w:val="0"/>
        <w:shd w:val="clear" w:color="auto" w:fill="FFFFFF"/>
        <w:autoSpaceDE w:val="0"/>
        <w:autoSpaceDN w:val="0"/>
        <w:ind w:left="5670"/>
        <w:rPr>
          <w:bCs/>
          <w:sz w:val="26"/>
          <w:szCs w:val="26"/>
        </w:rPr>
      </w:pPr>
    </w:p>
    <w:p w:rsidR="0002767C" w:rsidRDefault="0002767C" w:rsidP="002C3B72">
      <w:pPr>
        <w:widowControl w:val="0"/>
        <w:shd w:val="clear" w:color="auto" w:fill="FFFFFF"/>
        <w:autoSpaceDE w:val="0"/>
        <w:autoSpaceDN w:val="0"/>
        <w:ind w:left="5670"/>
        <w:rPr>
          <w:bCs/>
          <w:sz w:val="26"/>
          <w:szCs w:val="26"/>
        </w:rPr>
      </w:pPr>
    </w:p>
    <w:p w:rsidR="0002767C" w:rsidRDefault="0002767C" w:rsidP="002C3B72">
      <w:pPr>
        <w:widowControl w:val="0"/>
        <w:shd w:val="clear" w:color="auto" w:fill="FFFFFF"/>
        <w:autoSpaceDE w:val="0"/>
        <w:autoSpaceDN w:val="0"/>
        <w:ind w:left="5670"/>
        <w:rPr>
          <w:bCs/>
          <w:sz w:val="26"/>
          <w:szCs w:val="26"/>
        </w:rPr>
      </w:pPr>
    </w:p>
    <w:p w:rsidR="0002767C" w:rsidRDefault="0002767C" w:rsidP="002C3B72">
      <w:pPr>
        <w:widowControl w:val="0"/>
        <w:shd w:val="clear" w:color="auto" w:fill="FFFFFF"/>
        <w:autoSpaceDE w:val="0"/>
        <w:autoSpaceDN w:val="0"/>
        <w:ind w:left="5670"/>
        <w:rPr>
          <w:bCs/>
          <w:sz w:val="26"/>
          <w:szCs w:val="26"/>
        </w:rPr>
      </w:pPr>
    </w:p>
    <w:p w:rsidR="0002767C" w:rsidRPr="002C3B72" w:rsidRDefault="0002767C"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8C50A2">
      <w:pPr>
        <w:widowControl w:val="0"/>
        <w:shd w:val="clear" w:color="auto" w:fill="FFFFFF"/>
        <w:autoSpaceDE w:val="0"/>
        <w:autoSpaceDN w:val="0"/>
        <w:ind w:left="5954"/>
        <w:jc w:val="center"/>
        <w:rPr>
          <w:bCs/>
          <w:sz w:val="26"/>
          <w:szCs w:val="26"/>
        </w:rPr>
      </w:pPr>
      <w:r w:rsidRPr="002C3B72">
        <w:rPr>
          <w:bCs/>
          <w:sz w:val="26"/>
          <w:szCs w:val="26"/>
        </w:rPr>
        <w:lastRenderedPageBreak/>
        <w:t>Приложение 1</w:t>
      </w:r>
    </w:p>
    <w:p w:rsidR="008C50A2" w:rsidRDefault="002C3B72" w:rsidP="008C50A2">
      <w:pPr>
        <w:widowControl w:val="0"/>
        <w:autoSpaceDE w:val="0"/>
        <w:autoSpaceDN w:val="0"/>
        <w:adjustRightInd w:val="0"/>
        <w:ind w:left="5954"/>
        <w:jc w:val="center"/>
        <w:outlineLvl w:val="0"/>
        <w:rPr>
          <w:bCs/>
          <w:sz w:val="26"/>
          <w:szCs w:val="26"/>
        </w:rPr>
      </w:pPr>
      <w:r w:rsidRPr="002C3B72">
        <w:rPr>
          <w:bCs/>
          <w:sz w:val="26"/>
          <w:szCs w:val="26"/>
        </w:rPr>
        <w:t>к Отраслевому Положению, утвержденному постановлением администрации Спасского муниципального района</w:t>
      </w:r>
    </w:p>
    <w:p w:rsidR="002C3B72" w:rsidRPr="002C3B72" w:rsidRDefault="002C3B72" w:rsidP="008C50A2">
      <w:pPr>
        <w:widowControl w:val="0"/>
        <w:autoSpaceDE w:val="0"/>
        <w:autoSpaceDN w:val="0"/>
        <w:adjustRightInd w:val="0"/>
        <w:ind w:left="5954"/>
        <w:jc w:val="center"/>
        <w:outlineLvl w:val="0"/>
        <w:rPr>
          <w:sz w:val="26"/>
          <w:szCs w:val="26"/>
        </w:rPr>
      </w:pPr>
      <w:r w:rsidRPr="002C3B72">
        <w:rPr>
          <w:sz w:val="26"/>
          <w:szCs w:val="26"/>
        </w:rPr>
        <w:t xml:space="preserve">от </w:t>
      </w:r>
      <w:r w:rsidR="008C50A2">
        <w:rPr>
          <w:sz w:val="26"/>
          <w:szCs w:val="26"/>
        </w:rPr>
        <w:t>1 февраля 2018</w:t>
      </w:r>
      <w:r w:rsidRPr="002C3B72">
        <w:rPr>
          <w:sz w:val="26"/>
          <w:szCs w:val="26"/>
        </w:rPr>
        <w:t xml:space="preserve"> года № </w:t>
      </w:r>
      <w:r w:rsidR="008C50A2">
        <w:rPr>
          <w:sz w:val="26"/>
          <w:szCs w:val="26"/>
        </w:rPr>
        <w:t>153</w:t>
      </w:r>
      <w:r w:rsidRPr="002C3B72">
        <w:rPr>
          <w:sz w:val="26"/>
          <w:szCs w:val="26"/>
        </w:rPr>
        <w:t>-па</w:t>
      </w:r>
    </w:p>
    <w:p w:rsidR="002C3B72" w:rsidRPr="002C3B72" w:rsidRDefault="002C3B72" w:rsidP="002C3B72">
      <w:pPr>
        <w:keepNext/>
        <w:ind w:firstLine="709"/>
        <w:jc w:val="both"/>
        <w:outlineLvl w:val="0"/>
        <w:rPr>
          <w:sz w:val="26"/>
          <w:szCs w:val="26"/>
          <w:lang w:val="x-none" w:eastAsia="x-none"/>
        </w:rPr>
      </w:pPr>
    </w:p>
    <w:p w:rsidR="002C3B72" w:rsidRPr="002C3B72" w:rsidRDefault="002C3B72" w:rsidP="002C3B72">
      <w:pPr>
        <w:keepNext/>
        <w:ind w:firstLine="709"/>
        <w:jc w:val="both"/>
        <w:outlineLvl w:val="0"/>
        <w:rPr>
          <w:sz w:val="26"/>
          <w:szCs w:val="26"/>
          <w:lang w:val="x-none" w:eastAsia="x-none"/>
        </w:rPr>
      </w:pPr>
      <w:r w:rsidRPr="002C3B72">
        <w:rPr>
          <w:sz w:val="26"/>
          <w:szCs w:val="26"/>
          <w:lang w:val="x-none" w:eastAsia="x-none"/>
        </w:rPr>
        <w:t xml:space="preserve">1.1. Профессиональные квалификационные группы должностей педагогических работников и учебно-вспомогательного персонала муниципальных образовательных организаций Спасского муниципального района установлены на основании  Приказа Министерства здравоохранения и социального развития РФ от 5 мая </w:t>
      </w:r>
      <w:smartTag w:uri="urn:schemas-microsoft-com:office:smarttags" w:element="metricconverter">
        <w:smartTagPr>
          <w:attr w:name="ProductID" w:val="2008 г"/>
        </w:smartTagPr>
        <w:r w:rsidRPr="002C3B72">
          <w:rPr>
            <w:sz w:val="26"/>
            <w:szCs w:val="26"/>
            <w:lang w:val="x-none" w:eastAsia="x-none"/>
          </w:rPr>
          <w:t>2008 г</w:t>
        </w:r>
      </w:smartTag>
      <w:r w:rsidRPr="002C3B72">
        <w:rPr>
          <w:sz w:val="26"/>
          <w:szCs w:val="26"/>
          <w:lang w:val="x-none" w:eastAsia="x-none"/>
        </w:rPr>
        <w:t>. № 216н «Об утверждении профессиональных квалификационных групп должностей работников образования».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86"/>
        <w:gridCol w:w="4875"/>
        <w:gridCol w:w="1843"/>
      </w:tblGrid>
      <w:tr w:rsidR="002C3B72" w:rsidRPr="002C3B72" w:rsidTr="002C3B72">
        <w:tc>
          <w:tcPr>
            <w:tcW w:w="3085" w:type="dxa"/>
            <w:tcBorders>
              <w:top w:val="single" w:sz="4" w:space="0" w:color="auto"/>
              <w:left w:val="single" w:sz="4" w:space="0" w:color="auto"/>
              <w:bottom w:val="single" w:sz="4" w:space="0" w:color="auto"/>
              <w:right w:val="single" w:sz="4" w:space="0" w:color="auto"/>
            </w:tcBorders>
          </w:tcPr>
          <w:p w:rsidR="002C3B72" w:rsidRPr="002C3B72" w:rsidRDefault="002C3B72" w:rsidP="002C3B72">
            <w:pPr>
              <w:widowControl w:val="0"/>
              <w:autoSpaceDE w:val="0"/>
              <w:autoSpaceDN w:val="0"/>
              <w:adjustRightInd w:val="0"/>
              <w:jc w:val="center"/>
              <w:rPr>
                <w:sz w:val="22"/>
                <w:szCs w:val="22"/>
              </w:rPr>
            </w:pPr>
            <w:r w:rsidRPr="002C3B72">
              <w:rPr>
                <w:sz w:val="22"/>
                <w:szCs w:val="22"/>
              </w:rPr>
              <w:t>Наименование профессиональной квалификационной группы и квалификационного уровня</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autoSpaceDE w:val="0"/>
              <w:autoSpaceDN w:val="0"/>
              <w:adjustRightInd w:val="0"/>
              <w:jc w:val="center"/>
              <w:rPr>
                <w:sz w:val="26"/>
                <w:szCs w:val="26"/>
              </w:rPr>
            </w:pPr>
            <w:r w:rsidRPr="002C3B72">
              <w:rPr>
                <w:sz w:val="26"/>
                <w:szCs w:val="26"/>
              </w:rPr>
              <w:t>Должности, отнесённые к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widowControl w:val="0"/>
              <w:autoSpaceDE w:val="0"/>
              <w:autoSpaceDN w:val="0"/>
              <w:adjustRightInd w:val="0"/>
              <w:jc w:val="center"/>
              <w:rPr>
                <w:sz w:val="26"/>
                <w:szCs w:val="26"/>
              </w:rPr>
            </w:pPr>
            <w:r w:rsidRPr="002C3B72">
              <w:rPr>
                <w:sz w:val="26"/>
                <w:szCs w:val="26"/>
              </w:rPr>
              <w:t>Размеры</w:t>
            </w:r>
          </w:p>
          <w:p w:rsidR="002C3B72" w:rsidRPr="002C3B72" w:rsidRDefault="002C3B72" w:rsidP="002C3B72">
            <w:pPr>
              <w:widowControl w:val="0"/>
              <w:autoSpaceDE w:val="0"/>
              <w:autoSpaceDN w:val="0"/>
              <w:adjustRightInd w:val="0"/>
              <w:jc w:val="center"/>
              <w:rPr>
                <w:sz w:val="26"/>
                <w:szCs w:val="26"/>
              </w:rPr>
            </w:pPr>
            <w:r w:rsidRPr="002C3B72">
              <w:rPr>
                <w:sz w:val="26"/>
                <w:szCs w:val="26"/>
              </w:rPr>
              <w:t>окладов</w:t>
            </w:r>
          </w:p>
          <w:p w:rsidR="002C3B72" w:rsidRPr="002C3B72" w:rsidRDefault="002C3B72" w:rsidP="002C3B72">
            <w:pPr>
              <w:widowControl w:val="0"/>
              <w:autoSpaceDE w:val="0"/>
              <w:autoSpaceDN w:val="0"/>
              <w:adjustRightInd w:val="0"/>
              <w:jc w:val="center"/>
              <w:rPr>
                <w:sz w:val="26"/>
                <w:szCs w:val="26"/>
              </w:rPr>
            </w:pPr>
            <w:r w:rsidRPr="002C3B72">
              <w:rPr>
                <w:sz w:val="26"/>
                <w:szCs w:val="26"/>
              </w:rPr>
              <w:t>(рублей)</w:t>
            </w:r>
          </w:p>
        </w:tc>
      </w:tr>
      <w:tr w:rsidR="002C3B72" w:rsidRPr="002C3B72" w:rsidTr="002C3B72">
        <w:tc>
          <w:tcPr>
            <w:tcW w:w="9889" w:type="dxa"/>
            <w:gridSpan w:val="4"/>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shd w:val="clear" w:color="auto" w:fill="FFFFFF"/>
              <w:autoSpaceDE w:val="0"/>
              <w:autoSpaceDN w:val="0"/>
              <w:adjustRightInd w:val="0"/>
              <w:jc w:val="center"/>
              <w:rPr>
                <w:sz w:val="26"/>
                <w:szCs w:val="26"/>
              </w:rPr>
            </w:pPr>
            <w:r w:rsidRPr="002C3B72">
              <w:rPr>
                <w:b/>
                <w:sz w:val="26"/>
                <w:szCs w:val="26"/>
              </w:rPr>
              <w:t>Профессиональная квалификационная группа «учебно-вспомогательный персонал первого уровня»</w:t>
            </w:r>
          </w:p>
        </w:tc>
      </w:tr>
      <w:tr w:rsidR="002C3B72" w:rsidRPr="002C3B72" w:rsidTr="002C3B72">
        <w:trPr>
          <w:trHeight w:val="499"/>
        </w:trPr>
        <w:tc>
          <w:tcPr>
            <w:tcW w:w="3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3B72" w:rsidRPr="002C3B72" w:rsidRDefault="002C3B72" w:rsidP="002C3B72">
            <w:pPr>
              <w:rPr>
                <w:b/>
                <w:sz w:val="26"/>
                <w:szCs w:val="26"/>
              </w:rPr>
            </w:pPr>
          </w:p>
        </w:tc>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2C3B72" w:rsidRPr="002C3B72" w:rsidRDefault="002C3B72" w:rsidP="002C3B72">
            <w:pPr>
              <w:rPr>
                <w:sz w:val="26"/>
                <w:szCs w:val="26"/>
              </w:rPr>
            </w:pPr>
            <w:r w:rsidRPr="002C3B72">
              <w:rPr>
                <w:sz w:val="26"/>
                <w:szCs w:val="26"/>
              </w:rPr>
              <w:t>помощник воспитателя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C3B72" w:rsidRPr="002C3B72" w:rsidRDefault="002C3B72" w:rsidP="002C3B72">
            <w:pPr>
              <w:autoSpaceDE w:val="0"/>
              <w:autoSpaceDN w:val="0"/>
              <w:adjustRightInd w:val="0"/>
              <w:jc w:val="center"/>
              <w:rPr>
                <w:sz w:val="26"/>
                <w:szCs w:val="26"/>
              </w:rPr>
            </w:pPr>
            <w:r w:rsidRPr="002C3B72">
              <w:rPr>
                <w:sz w:val="26"/>
                <w:szCs w:val="26"/>
              </w:rPr>
              <w:t>4 160</w:t>
            </w:r>
          </w:p>
        </w:tc>
      </w:tr>
      <w:tr w:rsidR="002C3B72" w:rsidRPr="002C3B72" w:rsidTr="002C3B72">
        <w:tc>
          <w:tcPr>
            <w:tcW w:w="98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C3B72" w:rsidRPr="002C3B72" w:rsidRDefault="002C3B72" w:rsidP="002C3B72">
            <w:pPr>
              <w:autoSpaceDE w:val="0"/>
              <w:autoSpaceDN w:val="0"/>
              <w:adjustRightInd w:val="0"/>
              <w:jc w:val="center"/>
              <w:rPr>
                <w:sz w:val="26"/>
                <w:szCs w:val="26"/>
              </w:rPr>
            </w:pPr>
            <w:r w:rsidRPr="002C3B72">
              <w:rPr>
                <w:b/>
                <w:sz w:val="26"/>
                <w:szCs w:val="26"/>
              </w:rPr>
              <w:t>Профессиональная квалификационная группа «учебно-вспомогательный персонал второго уровня»</w:t>
            </w:r>
          </w:p>
        </w:tc>
      </w:tr>
      <w:tr w:rsidR="002C3B72" w:rsidRPr="002C3B72" w:rsidTr="002C3B72">
        <w:tc>
          <w:tcPr>
            <w:tcW w:w="3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3B72" w:rsidRPr="002C3B72" w:rsidRDefault="002C3B72" w:rsidP="002C3B72">
            <w:pPr>
              <w:autoSpaceDE w:val="0"/>
              <w:autoSpaceDN w:val="0"/>
              <w:adjustRightInd w:val="0"/>
              <w:rPr>
                <w:sz w:val="26"/>
                <w:szCs w:val="26"/>
              </w:rPr>
            </w:pPr>
            <w:r w:rsidRPr="002C3B72">
              <w:rPr>
                <w:sz w:val="26"/>
                <w:szCs w:val="26"/>
              </w:rPr>
              <w:t>1-ый квалификационный уровень</w:t>
            </w:r>
          </w:p>
        </w:tc>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2C3B72" w:rsidRPr="002C3B72" w:rsidRDefault="002C3B72" w:rsidP="002C3B72">
            <w:pPr>
              <w:autoSpaceDE w:val="0"/>
              <w:autoSpaceDN w:val="0"/>
              <w:adjustRightInd w:val="0"/>
              <w:rPr>
                <w:sz w:val="26"/>
                <w:szCs w:val="26"/>
              </w:rPr>
            </w:pPr>
            <w:r w:rsidRPr="002C3B72">
              <w:rPr>
                <w:sz w:val="26"/>
                <w:szCs w:val="26"/>
              </w:rPr>
              <w:t>Младший воспитатель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C3B72" w:rsidRPr="002C3B72" w:rsidRDefault="002C3B72" w:rsidP="002C3B72">
            <w:pPr>
              <w:autoSpaceDE w:val="0"/>
              <w:autoSpaceDN w:val="0"/>
              <w:adjustRightInd w:val="0"/>
              <w:jc w:val="center"/>
              <w:rPr>
                <w:sz w:val="26"/>
                <w:szCs w:val="26"/>
              </w:rPr>
            </w:pPr>
            <w:r w:rsidRPr="002C3B72">
              <w:rPr>
                <w:sz w:val="26"/>
                <w:szCs w:val="26"/>
              </w:rPr>
              <w:t>4 314</w:t>
            </w:r>
          </w:p>
        </w:tc>
      </w:tr>
      <w:tr w:rsidR="002C3B72" w:rsidRPr="002C3B72" w:rsidTr="002C3B72">
        <w:tc>
          <w:tcPr>
            <w:tcW w:w="98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C3B72" w:rsidRPr="002C3B72" w:rsidRDefault="002C3B72" w:rsidP="002C3B72">
            <w:pPr>
              <w:autoSpaceDE w:val="0"/>
              <w:autoSpaceDN w:val="0"/>
              <w:adjustRightInd w:val="0"/>
              <w:jc w:val="center"/>
              <w:rPr>
                <w:sz w:val="26"/>
                <w:szCs w:val="26"/>
              </w:rPr>
            </w:pPr>
            <w:r w:rsidRPr="002C3B72">
              <w:rPr>
                <w:b/>
                <w:sz w:val="26"/>
                <w:szCs w:val="26"/>
              </w:rPr>
              <w:t>Профессиональная квалификационная группа должностей педагогических работников</w:t>
            </w:r>
          </w:p>
        </w:tc>
      </w:tr>
      <w:tr w:rsidR="002C3B72" w:rsidRPr="002C3B72" w:rsidTr="002C3B72">
        <w:trPr>
          <w:trHeight w:val="545"/>
        </w:trPr>
        <w:tc>
          <w:tcPr>
            <w:tcW w:w="3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3B72" w:rsidRPr="002C3B72" w:rsidRDefault="002C3B72" w:rsidP="002C3B72">
            <w:pPr>
              <w:autoSpaceDE w:val="0"/>
              <w:autoSpaceDN w:val="0"/>
              <w:adjustRightInd w:val="0"/>
              <w:rPr>
                <w:sz w:val="26"/>
                <w:szCs w:val="26"/>
              </w:rPr>
            </w:pPr>
            <w:r w:rsidRPr="002C3B72">
              <w:rPr>
                <w:sz w:val="26"/>
                <w:szCs w:val="26"/>
              </w:rPr>
              <w:t>1-ый квалификационный уровень:</w:t>
            </w:r>
          </w:p>
        </w:tc>
        <w:tc>
          <w:tcPr>
            <w:tcW w:w="4875" w:type="dxa"/>
            <w:tcBorders>
              <w:top w:val="single" w:sz="4" w:space="0" w:color="auto"/>
              <w:left w:val="single" w:sz="4" w:space="0" w:color="auto"/>
              <w:right w:val="single" w:sz="4" w:space="0" w:color="auto"/>
            </w:tcBorders>
            <w:shd w:val="clear" w:color="auto" w:fill="auto"/>
            <w:vAlign w:val="center"/>
          </w:tcPr>
          <w:p w:rsidR="002C3B72" w:rsidRPr="002C3B72" w:rsidRDefault="002C3B72" w:rsidP="002C3B72">
            <w:pPr>
              <w:autoSpaceDE w:val="0"/>
              <w:autoSpaceDN w:val="0"/>
              <w:adjustRightInd w:val="0"/>
              <w:rPr>
                <w:sz w:val="26"/>
                <w:szCs w:val="26"/>
              </w:rPr>
            </w:pPr>
            <w:r w:rsidRPr="002C3B72">
              <w:rPr>
                <w:sz w:val="26"/>
                <w:szCs w:val="26"/>
              </w:rPr>
              <w:t>Инструктор по физкультуре, музыкальный руководитель,</w:t>
            </w:r>
          </w:p>
          <w:p w:rsidR="002C3B72" w:rsidRPr="002C3B72" w:rsidRDefault="002C3B72" w:rsidP="002C3B72">
            <w:pPr>
              <w:rPr>
                <w:sz w:val="26"/>
                <w:szCs w:val="26"/>
              </w:rPr>
            </w:pPr>
            <w:r w:rsidRPr="002C3B72">
              <w:rPr>
                <w:sz w:val="26"/>
                <w:szCs w:val="26"/>
              </w:rPr>
              <w:t>педагог-библиотекарь</w:t>
            </w:r>
          </w:p>
          <w:p w:rsidR="002C3B72" w:rsidRPr="002C3B72" w:rsidRDefault="002C3B72" w:rsidP="002C3B72">
            <w:pPr>
              <w:autoSpaceDE w:val="0"/>
              <w:autoSpaceDN w:val="0"/>
              <w:adjustRightInd w:val="0"/>
              <w:rPr>
                <w:sz w:val="26"/>
                <w:szCs w:val="26"/>
              </w:rPr>
            </w:pPr>
            <w:r w:rsidRPr="002C3B72">
              <w:rPr>
                <w:sz w:val="26"/>
                <w:szCs w:val="26"/>
              </w:rPr>
              <w:t>воспитатель подвоза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C3B72" w:rsidRPr="002C3B72" w:rsidRDefault="002C3B72" w:rsidP="002C3B72">
            <w:pPr>
              <w:autoSpaceDE w:val="0"/>
              <w:autoSpaceDN w:val="0"/>
              <w:adjustRightInd w:val="0"/>
              <w:jc w:val="center"/>
              <w:rPr>
                <w:sz w:val="26"/>
                <w:szCs w:val="26"/>
              </w:rPr>
            </w:pPr>
            <w:r w:rsidRPr="002C3B72">
              <w:rPr>
                <w:sz w:val="26"/>
                <w:szCs w:val="26"/>
              </w:rPr>
              <w:t>7 124</w:t>
            </w:r>
          </w:p>
        </w:tc>
      </w:tr>
      <w:tr w:rsidR="002C3B72" w:rsidRPr="002C3B72" w:rsidTr="002C3B72">
        <w:tc>
          <w:tcPr>
            <w:tcW w:w="3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3B72" w:rsidRPr="002C3B72" w:rsidRDefault="002C3B72" w:rsidP="002C3B72">
            <w:pPr>
              <w:autoSpaceDE w:val="0"/>
              <w:autoSpaceDN w:val="0"/>
              <w:adjustRightInd w:val="0"/>
              <w:rPr>
                <w:sz w:val="26"/>
                <w:szCs w:val="26"/>
              </w:rPr>
            </w:pPr>
            <w:r w:rsidRPr="002C3B72">
              <w:rPr>
                <w:sz w:val="26"/>
                <w:szCs w:val="26"/>
              </w:rPr>
              <w:t>2-ой квалификационный уровень:</w:t>
            </w:r>
          </w:p>
        </w:tc>
        <w:tc>
          <w:tcPr>
            <w:tcW w:w="4875" w:type="dxa"/>
            <w:tcBorders>
              <w:top w:val="single" w:sz="4" w:space="0" w:color="auto"/>
              <w:left w:val="single" w:sz="4" w:space="0" w:color="auto"/>
              <w:right w:val="single" w:sz="4" w:space="0" w:color="auto"/>
            </w:tcBorders>
            <w:shd w:val="clear" w:color="auto" w:fill="auto"/>
            <w:vAlign w:val="center"/>
          </w:tcPr>
          <w:p w:rsidR="002C3B72" w:rsidRPr="002C3B72" w:rsidRDefault="002C3B72" w:rsidP="002C3B72">
            <w:pPr>
              <w:rPr>
                <w:sz w:val="26"/>
                <w:szCs w:val="26"/>
              </w:rPr>
            </w:pPr>
            <w:r w:rsidRPr="002C3B72">
              <w:rPr>
                <w:sz w:val="26"/>
                <w:szCs w:val="26"/>
              </w:rPr>
              <w:t xml:space="preserve">Инспектор-методист; </w:t>
            </w:r>
          </w:p>
          <w:p w:rsidR="002C3B72" w:rsidRPr="002C3B72" w:rsidRDefault="002C3B72" w:rsidP="002C3B72">
            <w:pPr>
              <w:rPr>
                <w:sz w:val="26"/>
                <w:szCs w:val="26"/>
              </w:rPr>
            </w:pPr>
            <w:r w:rsidRPr="002C3B72">
              <w:rPr>
                <w:sz w:val="26"/>
                <w:szCs w:val="26"/>
              </w:rPr>
              <w:t xml:space="preserve">методист; </w:t>
            </w:r>
          </w:p>
          <w:p w:rsidR="002C3B72" w:rsidRPr="002C3B72" w:rsidRDefault="002C3B72" w:rsidP="002C3B72">
            <w:pPr>
              <w:rPr>
                <w:sz w:val="26"/>
                <w:szCs w:val="26"/>
              </w:rPr>
            </w:pPr>
            <w:r w:rsidRPr="002C3B72">
              <w:rPr>
                <w:sz w:val="26"/>
                <w:szCs w:val="26"/>
              </w:rPr>
              <w:t xml:space="preserve">концертмейстер;  </w:t>
            </w:r>
          </w:p>
          <w:p w:rsidR="002C3B72" w:rsidRPr="002C3B72" w:rsidRDefault="002C3B72" w:rsidP="002C3B72">
            <w:pPr>
              <w:rPr>
                <w:sz w:val="26"/>
                <w:szCs w:val="26"/>
              </w:rPr>
            </w:pPr>
            <w:r w:rsidRPr="002C3B72">
              <w:rPr>
                <w:sz w:val="26"/>
                <w:szCs w:val="26"/>
              </w:rPr>
              <w:t xml:space="preserve">педагог дополнительного образования; педагог-организатор; </w:t>
            </w:r>
          </w:p>
          <w:p w:rsidR="002C3B72" w:rsidRPr="002C3B72" w:rsidRDefault="002C3B72" w:rsidP="002C3B72">
            <w:pPr>
              <w:rPr>
                <w:sz w:val="26"/>
                <w:szCs w:val="26"/>
              </w:rPr>
            </w:pPr>
            <w:r w:rsidRPr="002C3B72">
              <w:rPr>
                <w:sz w:val="26"/>
                <w:szCs w:val="26"/>
              </w:rPr>
              <w:t>социальный педагог; </w:t>
            </w:r>
          </w:p>
          <w:p w:rsidR="002C3B72" w:rsidRPr="002C3B72" w:rsidRDefault="002C3B72" w:rsidP="002C3B72">
            <w:pPr>
              <w:rPr>
                <w:sz w:val="26"/>
                <w:szCs w:val="26"/>
              </w:rPr>
            </w:pPr>
            <w:r w:rsidRPr="002C3B72">
              <w:rPr>
                <w:sz w:val="26"/>
                <w:szCs w:val="26"/>
              </w:rPr>
              <w:t>тренер-преподаватель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C3B72" w:rsidRPr="002C3B72" w:rsidRDefault="002C3B72" w:rsidP="002C3B72">
            <w:pPr>
              <w:autoSpaceDE w:val="0"/>
              <w:autoSpaceDN w:val="0"/>
              <w:adjustRightInd w:val="0"/>
              <w:jc w:val="center"/>
              <w:rPr>
                <w:sz w:val="26"/>
                <w:szCs w:val="26"/>
              </w:rPr>
            </w:pPr>
            <w:r w:rsidRPr="002C3B72">
              <w:rPr>
                <w:sz w:val="26"/>
                <w:szCs w:val="26"/>
              </w:rPr>
              <w:t>7 197</w:t>
            </w:r>
          </w:p>
        </w:tc>
      </w:tr>
      <w:tr w:rsidR="002C3B72" w:rsidRPr="002C3B72" w:rsidTr="002C3B72">
        <w:tc>
          <w:tcPr>
            <w:tcW w:w="3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3B72" w:rsidRPr="002C3B72" w:rsidRDefault="002C3B72" w:rsidP="002C3B72">
            <w:pPr>
              <w:autoSpaceDE w:val="0"/>
              <w:autoSpaceDN w:val="0"/>
              <w:adjustRightInd w:val="0"/>
              <w:rPr>
                <w:sz w:val="26"/>
                <w:szCs w:val="26"/>
              </w:rPr>
            </w:pPr>
            <w:r w:rsidRPr="002C3B72">
              <w:rPr>
                <w:sz w:val="26"/>
                <w:szCs w:val="26"/>
              </w:rPr>
              <w:t>3-ий квалификационный уровень:</w:t>
            </w:r>
          </w:p>
        </w:tc>
        <w:tc>
          <w:tcPr>
            <w:tcW w:w="4875" w:type="dxa"/>
            <w:tcBorders>
              <w:top w:val="single" w:sz="4" w:space="0" w:color="auto"/>
              <w:left w:val="single" w:sz="4" w:space="0" w:color="auto"/>
              <w:right w:val="single" w:sz="4" w:space="0" w:color="auto"/>
            </w:tcBorders>
            <w:shd w:val="clear" w:color="auto" w:fill="auto"/>
            <w:vAlign w:val="center"/>
          </w:tcPr>
          <w:p w:rsidR="002C3B72" w:rsidRPr="002C3B72" w:rsidRDefault="002C3B72" w:rsidP="002C3B72">
            <w:pPr>
              <w:rPr>
                <w:sz w:val="26"/>
                <w:szCs w:val="26"/>
              </w:rPr>
            </w:pPr>
            <w:r w:rsidRPr="002C3B72">
              <w:rPr>
                <w:sz w:val="26"/>
                <w:szCs w:val="26"/>
              </w:rPr>
              <w:t xml:space="preserve">Воспитатель; </w:t>
            </w:r>
          </w:p>
          <w:p w:rsidR="002C3B72" w:rsidRPr="002C3B72" w:rsidRDefault="002C3B72" w:rsidP="002C3B72">
            <w:pPr>
              <w:rPr>
                <w:sz w:val="26"/>
                <w:szCs w:val="26"/>
              </w:rPr>
            </w:pPr>
            <w:r w:rsidRPr="002C3B72">
              <w:rPr>
                <w:sz w:val="26"/>
                <w:szCs w:val="26"/>
              </w:rPr>
              <w:t xml:space="preserve">мастер производственного  обучения; педагог-психолог;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C3B72" w:rsidRPr="002C3B72" w:rsidRDefault="002C3B72" w:rsidP="002C3B72">
            <w:pPr>
              <w:autoSpaceDE w:val="0"/>
              <w:autoSpaceDN w:val="0"/>
              <w:adjustRightInd w:val="0"/>
              <w:jc w:val="center"/>
              <w:rPr>
                <w:sz w:val="26"/>
                <w:szCs w:val="26"/>
              </w:rPr>
            </w:pPr>
            <w:r w:rsidRPr="002C3B72">
              <w:rPr>
                <w:sz w:val="26"/>
                <w:szCs w:val="26"/>
              </w:rPr>
              <w:t>7</w:t>
            </w:r>
            <w:r w:rsidRPr="002C3B72">
              <w:rPr>
                <w:sz w:val="26"/>
                <w:szCs w:val="26"/>
                <w:lang w:val="en-US"/>
              </w:rPr>
              <w:t xml:space="preserve"> </w:t>
            </w:r>
            <w:r w:rsidRPr="002C3B72">
              <w:rPr>
                <w:sz w:val="26"/>
                <w:szCs w:val="26"/>
              </w:rPr>
              <w:t>550</w:t>
            </w:r>
          </w:p>
        </w:tc>
      </w:tr>
      <w:tr w:rsidR="002C3B72" w:rsidRPr="002C3B72" w:rsidTr="002C3B72">
        <w:trPr>
          <w:trHeight w:val="1086"/>
        </w:trPr>
        <w:tc>
          <w:tcPr>
            <w:tcW w:w="3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3B72" w:rsidRPr="002C3B72" w:rsidRDefault="002C3B72" w:rsidP="002C3B72">
            <w:pPr>
              <w:autoSpaceDE w:val="0"/>
              <w:autoSpaceDN w:val="0"/>
              <w:adjustRightInd w:val="0"/>
              <w:rPr>
                <w:sz w:val="26"/>
                <w:szCs w:val="26"/>
              </w:rPr>
            </w:pPr>
            <w:r w:rsidRPr="002C3B72">
              <w:rPr>
                <w:sz w:val="26"/>
                <w:szCs w:val="26"/>
              </w:rPr>
              <w:t>4-ый квалификационный уровень:</w:t>
            </w:r>
          </w:p>
        </w:tc>
        <w:tc>
          <w:tcPr>
            <w:tcW w:w="4875" w:type="dxa"/>
            <w:tcBorders>
              <w:top w:val="single" w:sz="4" w:space="0" w:color="auto"/>
              <w:left w:val="single" w:sz="4" w:space="0" w:color="auto"/>
              <w:right w:val="single" w:sz="4" w:space="0" w:color="auto"/>
            </w:tcBorders>
            <w:shd w:val="clear" w:color="auto" w:fill="auto"/>
            <w:vAlign w:val="center"/>
          </w:tcPr>
          <w:p w:rsidR="002C3B72" w:rsidRPr="002C3B72" w:rsidRDefault="002C3B72" w:rsidP="002C3B72">
            <w:pPr>
              <w:rPr>
                <w:sz w:val="26"/>
                <w:szCs w:val="26"/>
              </w:rPr>
            </w:pPr>
            <w:r w:rsidRPr="002C3B72">
              <w:rPr>
                <w:sz w:val="26"/>
                <w:szCs w:val="26"/>
              </w:rPr>
              <w:t xml:space="preserve">Старший  воспитатель, </w:t>
            </w:r>
          </w:p>
          <w:p w:rsidR="002C3B72" w:rsidRPr="002C3B72" w:rsidRDefault="002C3B72" w:rsidP="002C3B72">
            <w:pPr>
              <w:rPr>
                <w:sz w:val="26"/>
                <w:szCs w:val="26"/>
              </w:rPr>
            </w:pPr>
            <w:r w:rsidRPr="002C3B72">
              <w:rPr>
                <w:sz w:val="26"/>
                <w:szCs w:val="26"/>
              </w:rPr>
              <w:t xml:space="preserve">преподаватель-организатор ОБЖ,  </w:t>
            </w:r>
          </w:p>
          <w:p w:rsidR="002C3B72" w:rsidRPr="002C3B72" w:rsidRDefault="002C3B72" w:rsidP="002C3B72">
            <w:pPr>
              <w:rPr>
                <w:sz w:val="26"/>
                <w:szCs w:val="26"/>
              </w:rPr>
            </w:pPr>
            <w:r w:rsidRPr="002C3B72">
              <w:rPr>
                <w:sz w:val="26"/>
                <w:szCs w:val="26"/>
              </w:rPr>
              <w:t xml:space="preserve">учитель, </w:t>
            </w:r>
          </w:p>
          <w:p w:rsidR="002C3B72" w:rsidRPr="002C3B72" w:rsidRDefault="002C3B72" w:rsidP="002C3B72">
            <w:pPr>
              <w:rPr>
                <w:sz w:val="26"/>
                <w:szCs w:val="26"/>
              </w:rPr>
            </w:pPr>
            <w:r w:rsidRPr="002C3B72">
              <w:rPr>
                <w:sz w:val="26"/>
                <w:szCs w:val="26"/>
              </w:rPr>
              <w:t xml:space="preserve">учитель-дефектолог,  </w:t>
            </w:r>
          </w:p>
          <w:p w:rsidR="002C3B72" w:rsidRPr="002C3B72" w:rsidRDefault="002C3B72" w:rsidP="002C3B72">
            <w:pPr>
              <w:rPr>
                <w:sz w:val="26"/>
                <w:szCs w:val="26"/>
              </w:rPr>
            </w:pPr>
            <w:r w:rsidRPr="002C3B72">
              <w:rPr>
                <w:sz w:val="26"/>
                <w:szCs w:val="26"/>
              </w:rPr>
              <w:t xml:space="preserve">учитель-логопед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C3B72" w:rsidRPr="002C3B72" w:rsidRDefault="002C3B72" w:rsidP="002C3B72">
            <w:pPr>
              <w:autoSpaceDE w:val="0"/>
              <w:autoSpaceDN w:val="0"/>
              <w:adjustRightInd w:val="0"/>
              <w:jc w:val="center"/>
              <w:rPr>
                <w:sz w:val="26"/>
                <w:szCs w:val="26"/>
              </w:rPr>
            </w:pPr>
            <w:r w:rsidRPr="002C3B72">
              <w:rPr>
                <w:sz w:val="26"/>
                <w:szCs w:val="26"/>
              </w:rPr>
              <w:t>7</w:t>
            </w:r>
            <w:r w:rsidRPr="002C3B72">
              <w:rPr>
                <w:sz w:val="26"/>
                <w:szCs w:val="26"/>
                <w:lang w:val="en-US"/>
              </w:rPr>
              <w:t xml:space="preserve"> </w:t>
            </w:r>
            <w:r w:rsidRPr="002C3B72">
              <w:rPr>
                <w:sz w:val="26"/>
                <w:szCs w:val="26"/>
              </w:rPr>
              <w:t>650</w:t>
            </w:r>
          </w:p>
        </w:tc>
      </w:tr>
      <w:tr w:rsidR="002C3B72" w:rsidRPr="002C3B72" w:rsidTr="002C3B72">
        <w:tc>
          <w:tcPr>
            <w:tcW w:w="9889" w:type="dxa"/>
            <w:gridSpan w:val="4"/>
            <w:tcBorders>
              <w:top w:val="nil"/>
              <w:left w:val="nil"/>
              <w:bottom w:val="single" w:sz="4" w:space="0" w:color="auto"/>
              <w:right w:val="nil"/>
            </w:tcBorders>
          </w:tcPr>
          <w:p w:rsidR="002C3B72" w:rsidRPr="002C3B72" w:rsidRDefault="002C3B72" w:rsidP="002C3B72">
            <w:pPr>
              <w:keepNext/>
              <w:tabs>
                <w:tab w:val="left" w:pos="4950"/>
              </w:tabs>
              <w:ind w:firstLine="709"/>
              <w:jc w:val="both"/>
              <w:outlineLvl w:val="0"/>
              <w:rPr>
                <w:sz w:val="26"/>
                <w:szCs w:val="26"/>
              </w:rPr>
            </w:pPr>
            <w:r w:rsidRPr="002C3B72">
              <w:rPr>
                <w:sz w:val="26"/>
                <w:szCs w:val="26"/>
              </w:rPr>
              <w:lastRenderedPageBreak/>
              <w:t>1.2. Профессиональные квалификационные группы должностей служащих муниципальных образовательных организаций Спасского муниципального района установлены на основании  Приказа Министерства здравоохранения и социаль</w:t>
            </w:r>
            <w:r w:rsidR="0002767C">
              <w:rPr>
                <w:sz w:val="26"/>
                <w:szCs w:val="26"/>
              </w:rPr>
              <w:t xml:space="preserve">ного развития РФ от 29 мая 2008 </w:t>
            </w:r>
            <w:r w:rsidRPr="002C3B72">
              <w:rPr>
                <w:sz w:val="26"/>
                <w:szCs w:val="26"/>
              </w:rPr>
              <w:t>г</w:t>
            </w:r>
            <w:r w:rsidR="0002767C">
              <w:rPr>
                <w:sz w:val="26"/>
                <w:szCs w:val="26"/>
              </w:rPr>
              <w:t xml:space="preserve">. № </w:t>
            </w:r>
            <w:r w:rsidRPr="002C3B72">
              <w:rPr>
                <w:sz w:val="26"/>
                <w:szCs w:val="26"/>
              </w:rPr>
              <w:t>247н «Об утверждении профессиональных квалификационных групп общеотраслевых должностей руководителей, специалистов и служащих».</w:t>
            </w:r>
          </w:p>
        </w:tc>
      </w:tr>
      <w:tr w:rsidR="002C3B72" w:rsidRPr="002C3B72" w:rsidTr="002C3B72">
        <w:tc>
          <w:tcPr>
            <w:tcW w:w="3085" w:type="dxa"/>
            <w:tcBorders>
              <w:top w:val="single" w:sz="4" w:space="0" w:color="auto"/>
              <w:bottom w:val="single" w:sz="4" w:space="0" w:color="auto"/>
            </w:tcBorders>
          </w:tcPr>
          <w:p w:rsidR="002C3B72" w:rsidRPr="002C3B72" w:rsidRDefault="002C3B72" w:rsidP="002C3B72">
            <w:pPr>
              <w:widowControl w:val="0"/>
              <w:autoSpaceDE w:val="0"/>
              <w:autoSpaceDN w:val="0"/>
              <w:adjustRightInd w:val="0"/>
              <w:jc w:val="center"/>
              <w:rPr>
                <w:sz w:val="26"/>
                <w:szCs w:val="26"/>
              </w:rPr>
            </w:pPr>
            <w:r w:rsidRPr="002C3B72">
              <w:rPr>
                <w:sz w:val="26"/>
                <w:szCs w:val="26"/>
              </w:rPr>
              <w:t>Профессиональные квалификационные группы и квалификационные уровни</w:t>
            </w:r>
          </w:p>
        </w:tc>
        <w:tc>
          <w:tcPr>
            <w:tcW w:w="4961" w:type="dxa"/>
            <w:gridSpan w:val="2"/>
            <w:tcBorders>
              <w:top w:val="single" w:sz="4" w:space="0" w:color="auto"/>
              <w:bottom w:val="single" w:sz="4" w:space="0" w:color="auto"/>
            </w:tcBorders>
            <w:vAlign w:val="center"/>
          </w:tcPr>
          <w:p w:rsidR="002C3B72" w:rsidRPr="002C3B72" w:rsidRDefault="002C3B72" w:rsidP="002C3B72">
            <w:pPr>
              <w:autoSpaceDE w:val="0"/>
              <w:autoSpaceDN w:val="0"/>
              <w:adjustRightInd w:val="0"/>
              <w:jc w:val="center"/>
              <w:rPr>
                <w:sz w:val="26"/>
                <w:szCs w:val="26"/>
              </w:rPr>
            </w:pPr>
            <w:r w:rsidRPr="002C3B72">
              <w:rPr>
                <w:sz w:val="26"/>
                <w:szCs w:val="26"/>
              </w:rPr>
              <w:t>Должности, отнесённые к квалификационным уровням</w:t>
            </w:r>
          </w:p>
        </w:tc>
        <w:tc>
          <w:tcPr>
            <w:tcW w:w="1843" w:type="dxa"/>
            <w:tcBorders>
              <w:top w:val="single" w:sz="4" w:space="0" w:color="auto"/>
              <w:bottom w:val="single" w:sz="4" w:space="0" w:color="auto"/>
            </w:tcBorders>
          </w:tcPr>
          <w:p w:rsidR="002C3B72" w:rsidRPr="002C3B72" w:rsidRDefault="002C3B72" w:rsidP="002C3B72">
            <w:pPr>
              <w:widowControl w:val="0"/>
              <w:autoSpaceDE w:val="0"/>
              <w:autoSpaceDN w:val="0"/>
              <w:adjustRightInd w:val="0"/>
              <w:jc w:val="center"/>
              <w:rPr>
                <w:sz w:val="26"/>
                <w:szCs w:val="26"/>
              </w:rPr>
            </w:pPr>
            <w:r w:rsidRPr="002C3B72">
              <w:rPr>
                <w:sz w:val="26"/>
                <w:szCs w:val="26"/>
              </w:rPr>
              <w:t>Размеры</w:t>
            </w:r>
          </w:p>
          <w:p w:rsidR="002C3B72" w:rsidRPr="002C3B72" w:rsidRDefault="002C3B72" w:rsidP="002C3B72">
            <w:pPr>
              <w:widowControl w:val="0"/>
              <w:autoSpaceDE w:val="0"/>
              <w:autoSpaceDN w:val="0"/>
              <w:adjustRightInd w:val="0"/>
              <w:jc w:val="center"/>
              <w:rPr>
                <w:sz w:val="26"/>
                <w:szCs w:val="26"/>
              </w:rPr>
            </w:pPr>
            <w:r w:rsidRPr="002C3B72">
              <w:rPr>
                <w:sz w:val="26"/>
                <w:szCs w:val="26"/>
              </w:rPr>
              <w:t xml:space="preserve">окладов </w:t>
            </w:r>
          </w:p>
          <w:p w:rsidR="002C3B72" w:rsidRPr="002C3B72" w:rsidRDefault="002C3B72" w:rsidP="002C3B72">
            <w:pPr>
              <w:widowControl w:val="0"/>
              <w:autoSpaceDE w:val="0"/>
              <w:autoSpaceDN w:val="0"/>
              <w:adjustRightInd w:val="0"/>
              <w:jc w:val="center"/>
              <w:rPr>
                <w:sz w:val="26"/>
                <w:szCs w:val="26"/>
              </w:rPr>
            </w:pPr>
            <w:r w:rsidRPr="002C3B72">
              <w:rPr>
                <w:sz w:val="26"/>
                <w:szCs w:val="26"/>
              </w:rPr>
              <w:t>(рублей)</w:t>
            </w:r>
          </w:p>
        </w:tc>
      </w:tr>
      <w:tr w:rsidR="002C3B72" w:rsidRPr="002C3B72" w:rsidTr="002C3B72">
        <w:tc>
          <w:tcPr>
            <w:tcW w:w="9889" w:type="dxa"/>
            <w:gridSpan w:val="4"/>
            <w:tcBorders>
              <w:top w:val="single" w:sz="4" w:space="0" w:color="auto"/>
            </w:tcBorders>
          </w:tcPr>
          <w:p w:rsidR="002C3B72" w:rsidRPr="002C3B72" w:rsidRDefault="002C3B72" w:rsidP="002C3B72">
            <w:pPr>
              <w:widowControl w:val="0"/>
              <w:tabs>
                <w:tab w:val="left" w:pos="1212"/>
              </w:tabs>
              <w:autoSpaceDE w:val="0"/>
              <w:autoSpaceDN w:val="0"/>
              <w:adjustRightInd w:val="0"/>
              <w:jc w:val="center"/>
              <w:rPr>
                <w:sz w:val="26"/>
                <w:szCs w:val="26"/>
              </w:rPr>
            </w:pPr>
            <w:r w:rsidRPr="002C3B72">
              <w:rPr>
                <w:b/>
                <w:sz w:val="26"/>
                <w:szCs w:val="26"/>
              </w:rPr>
              <w:t>Профессиональная квалификационная группа «Общеотраслевые должности служащих первого уровня»</w:t>
            </w:r>
          </w:p>
        </w:tc>
      </w:tr>
      <w:tr w:rsidR="002C3B72" w:rsidRPr="002C3B72" w:rsidTr="002C3B72">
        <w:tc>
          <w:tcPr>
            <w:tcW w:w="3085" w:type="dxa"/>
          </w:tcPr>
          <w:p w:rsidR="002C3B72" w:rsidRPr="002C3B72" w:rsidRDefault="002C3B72" w:rsidP="002C3B72">
            <w:pPr>
              <w:widowControl w:val="0"/>
              <w:autoSpaceDE w:val="0"/>
              <w:autoSpaceDN w:val="0"/>
              <w:adjustRightInd w:val="0"/>
              <w:rPr>
                <w:sz w:val="26"/>
                <w:szCs w:val="26"/>
              </w:rPr>
            </w:pPr>
            <w:r w:rsidRPr="002C3B72">
              <w:rPr>
                <w:sz w:val="26"/>
                <w:szCs w:val="26"/>
              </w:rPr>
              <w:t>1 квалификационный уровень</w:t>
            </w:r>
          </w:p>
        </w:tc>
        <w:tc>
          <w:tcPr>
            <w:tcW w:w="4961" w:type="dxa"/>
            <w:gridSpan w:val="2"/>
            <w:vAlign w:val="center"/>
          </w:tcPr>
          <w:p w:rsidR="002C3B72" w:rsidRPr="002C3B72" w:rsidRDefault="002C3B72" w:rsidP="002C3B72">
            <w:pPr>
              <w:rPr>
                <w:sz w:val="26"/>
                <w:szCs w:val="26"/>
              </w:rPr>
            </w:pPr>
            <w:r w:rsidRPr="002C3B72">
              <w:rPr>
                <w:sz w:val="26"/>
                <w:szCs w:val="26"/>
              </w:rPr>
              <w:t xml:space="preserve">Делопроизводитель, секретарь, секретарь-машинистка, кассир, калькулятор, дежурный </w:t>
            </w:r>
          </w:p>
        </w:tc>
        <w:tc>
          <w:tcPr>
            <w:tcW w:w="1843" w:type="dxa"/>
          </w:tcPr>
          <w:p w:rsidR="002C3B72" w:rsidRPr="002C3B72" w:rsidRDefault="002C3B72" w:rsidP="002C3B72">
            <w:pPr>
              <w:widowControl w:val="0"/>
              <w:autoSpaceDE w:val="0"/>
              <w:autoSpaceDN w:val="0"/>
              <w:adjustRightInd w:val="0"/>
              <w:ind w:firstLine="12"/>
              <w:jc w:val="center"/>
              <w:rPr>
                <w:sz w:val="26"/>
                <w:szCs w:val="26"/>
              </w:rPr>
            </w:pPr>
            <w:r w:rsidRPr="002C3B72">
              <w:rPr>
                <w:sz w:val="26"/>
                <w:szCs w:val="26"/>
              </w:rPr>
              <w:t>3 848</w:t>
            </w:r>
          </w:p>
        </w:tc>
      </w:tr>
      <w:tr w:rsidR="002C3B72" w:rsidRPr="002C3B72" w:rsidTr="002C3B72">
        <w:tc>
          <w:tcPr>
            <w:tcW w:w="3085" w:type="dxa"/>
          </w:tcPr>
          <w:p w:rsidR="002C3B72" w:rsidRPr="002C3B72" w:rsidRDefault="002C3B72" w:rsidP="002C3B72">
            <w:pPr>
              <w:widowControl w:val="0"/>
              <w:autoSpaceDE w:val="0"/>
              <w:autoSpaceDN w:val="0"/>
              <w:adjustRightInd w:val="0"/>
              <w:rPr>
                <w:sz w:val="26"/>
                <w:szCs w:val="26"/>
              </w:rPr>
            </w:pPr>
            <w:r w:rsidRPr="002C3B72">
              <w:rPr>
                <w:sz w:val="26"/>
                <w:szCs w:val="26"/>
              </w:rPr>
              <w:t>2 квалификационный уровень</w:t>
            </w:r>
          </w:p>
        </w:tc>
        <w:tc>
          <w:tcPr>
            <w:tcW w:w="4961" w:type="dxa"/>
            <w:gridSpan w:val="2"/>
          </w:tcPr>
          <w:p w:rsidR="002C3B72" w:rsidRPr="002C3B72" w:rsidRDefault="002C3B72" w:rsidP="002C3B72">
            <w:pPr>
              <w:widowControl w:val="0"/>
              <w:autoSpaceDE w:val="0"/>
              <w:autoSpaceDN w:val="0"/>
              <w:adjustRightInd w:val="0"/>
              <w:ind w:firstLine="6"/>
              <w:jc w:val="both"/>
              <w:rPr>
                <w:sz w:val="26"/>
                <w:szCs w:val="26"/>
              </w:rPr>
            </w:pPr>
            <w:r w:rsidRPr="002C3B72">
              <w:rPr>
                <w:sz w:val="26"/>
                <w:szCs w:val="26"/>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843" w:type="dxa"/>
          </w:tcPr>
          <w:p w:rsidR="002C3B72" w:rsidRPr="002C3B72" w:rsidRDefault="002C3B72" w:rsidP="002C3B72">
            <w:pPr>
              <w:widowControl w:val="0"/>
              <w:autoSpaceDE w:val="0"/>
              <w:autoSpaceDN w:val="0"/>
              <w:adjustRightInd w:val="0"/>
              <w:ind w:firstLine="12"/>
              <w:jc w:val="center"/>
              <w:rPr>
                <w:sz w:val="26"/>
                <w:szCs w:val="26"/>
              </w:rPr>
            </w:pPr>
            <w:r w:rsidRPr="002C3B72">
              <w:rPr>
                <w:sz w:val="26"/>
                <w:szCs w:val="26"/>
              </w:rPr>
              <w:t>3 952</w:t>
            </w:r>
          </w:p>
        </w:tc>
      </w:tr>
      <w:tr w:rsidR="002C3B72" w:rsidRPr="002C3B72" w:rsidTr="002C3B72">
        <w:tc>
          <w:tcPr>
            <w:tcW w:w="9889" w:type="dxa"/>
            <w:gridSpan w:val="4"/>
          </w:tcPr>
          <w:p w:rsidR="002C3B72" w:rsidRPr="002C3B72" w:rsidRDefault="002C3B72" w:rsidP="002C3B72">
            <w:pPr>
              <w:widowControl w:val="0"/>
              <w:autoSpaceDE w:val="0"/>
              <w:autoSpaceDN w:val="0"/>
              <w:adjustRightInd w:val="0"/>
              <w:ind w:firstLine="12"/>
              <w:jc w:val="center"/>
              <w:rPr>
                <w:b/>
                <w:sz w:val="26"/>
                <w:szCs w:val="26"/>
              </w:rPr>
            </w:pPr>
          </w:p>
          <w:p w:rsidR="002C3B72" w:rsidRPr="002C3B72" w:rsidRDefault="002C3B72" w:rsidP="002C3B72">
            <w:pPr>
              <w:widowControl w:val="0"/>
              <w:autoSpaceDE w:val="0"/>
              <w:autoSpaceDN w:val="0"/>
              <w:adjustRightInd w:val="0"/>
              <w:ind w:firstLine="12"/>
              <w:jc w:val="center"/>
              <w:rPr>
                <w:sz w:val="26"/>
                <w:szCs w:val="26"/>
              </w:rPr>
            </w:pPr>
            <w:r w:rsidRPr="002C3B72">
              <w:rPr>
                <w:b/>
                <w:sz w:val="26"/>
                <w:szCs w:val="26"/>
              </w:rPr>
              <w:t>Профессиональная квалификационная группа «Общеотраслевые должности служащих второго уровня»</w:t>
            </w:r>
          </w:p>
        </w:tc>
      </w:tr>
      <w:tr w:rsidR="002C3B72" w:rsidRPr="002C3B72" w:rsidTr="002C3B72">
        <w:trPr>
          <w:trHeight w:val="627"/>
        </w:trPr>
        <w:tc>
          <w:tcPr>
            <w:tcW w:w="3085" w:type="dxa"/>
            <w:vAlign w:val="center"/>
          </w:tcPr>
          <w:p w:rsidR="002C3B72" w:rsidRPr="002C3B72" w:rsidRDefault="002C3B72" w:rsidP="002C3B72">
            <w:pPr>
              <w:widowControl w:val="0"/>
              <w:autoSpaceDE w:val="0"/>
              <w:autoSpaceDN w:val="0"/>
              <w:adjustRightInd w:val="0"/>
              <w:rPr>
                <w:sz w:val="26"/>
                <w:szCs w:val="26"/>
              </w:rPr>
            </w:pPr>
            <w:r w:rsidRPr="002C3B72">
              <w:rPr>
                <w:sz w:val="26"/>
                <w:szCs w:val="26"/>
              </w:rPr>
              <w:t>1 квалификационный уровень</w:t>
            </w:r>
          </w:p>
        </w:tc>
        <w:tc>
          <w:tcPr>
            <w:tcW w:w="4961" w:type="dxa"/>
            <w:gridSpan w:val="2"/>
            <w:vAlign w:val="center"/>
          </w:tcPr>
          <w:p w:rsidR="002C3B72" w:rsidRPr="002C3B72" w:rsidRDefault="002C3B72" w:rsidP="002C3B72">
            <w:pPr>
              <w:rPr>
                <w:sz w:val="26"/>
                <w:szCs w:val="26"/>
              </w:rPr>
            </w:pPr>
            <w:r w:rsidRPr="002C3B72">
              <w:rPr>
                <w:sz w:val="26"/>
                <w:szCs w:val="26"/>
              </w:rPr>
              <w:t>Диспетчер, лаборант.</w:t>
            </w:r>
          </w:p>
        </w:tc>
        <w:tc>
          <w:tcPr>
            <w:tcW w:w="1843" w:type="dxa"/>
            <w:vAlign w:val="center"/>
          </w:tcPr>
          <w:p w:rsidR="002C3B72" w:rsidRPr="002C3B72" w:rsidRDefault="002C3B72" w:rsidP="002C3B72">
            <w:pPr>
              <w:widowControl w:val="0"/>
              <w:autoSpaceDE w:val="0"/>
              <w:autoSpaceDN w:val="0"/>
              <w:adjustRightInd w:val="0"/>
              <w:ind w:firstLine="12"/>
              <w:jc w:val="center"/>
              <w:rPr>
                <w:sz w:val="26"/>
                <w:szCs w:val="26"/>
              </w:rPr>
            </w:pPr>
            <w:r w:rsidRPr="002C3B72">
              <w:rPr>
                <w:sz w:val="26"/>
                <w:szCs w:val="26"/>
              </w:rPr>
              <w:t>4 004</w:t>
            </w:r>
          </w:p>
        </w:tc>
      </w:tr>
      <w:tr w:rsidR="002C3B72" w:rsidRPr="002C3B72" w:rsidTr="002C3B72">
        <w:tc>
          <w:tcPr>
            <w:tcW w:w="3085" w:type="dxa"/>
          </w:tcPr>
          <w:p w:rsidR="002C3B72" w:rsidRPr="002C3B72" w:rsidRDefault="002C3B72" w:rsidP="002C3B72">
            <w:pPr>
              <w:widowControl w:val="0"/>
              <w:autoSpaceDE w:val="0"/>
              <w:autoSpaceDN w:val="0"/>
              <w:adjustRightInd w:val="0"/>
              <w:rPr>
                <w:sz w:val="26"/>
                <w:szCs w:val="26"/>
              </w:rPr>
            </w:pPr>
            <w:r w:rsidRPr="002C3B72">
              <w:rPr>
                <w:sz w:val="26"/>
                <w:szCs w:val="26"/>
              </w:rPr>
              <w:t>2 квалификационный уровень</w:t>
            </w:r>
          </w:p>
        </w:tc>
        <w:tc>
          <w:tcPr>
            <w:tcW w:w="4961" w:type="dxa"/>
            <w:gridSpan w:val="2"/>
            <w:vAlign w:val="center"/>
          </w:tcPr>
          <w:p w:rsidR="002C3B72" w:rsidRPr="002C3B72" w:rsidRDefault="002C3B72" w:rsidP="002C3B72">
            <w:pPr>
              <w:rPr>
                <w:sz w:val="26"/>
                <w:szCs w:val="26"/>
              </w:rPr>
            </w:pPr>
            <w:r w:rsidRPr="002C3B72">
              <w:rPr>
                <w:sz w:val="26"/>
                <w:szCs w:val="26"/>
              </w:rPr>
              <w:t>Заведующий складом, заведующий хозяйством.</w:t>
            </w:r>
          </w:p>
          <w:p w:rsidR="002C3B72" w:rsidRPr="002C3B72" w:rsidRDefault="002C3B72" w:rsidP="002C3B72">
            <w:pPr>
              <w:rPr>
                <w:sz w:val="26"/>
                <w:szCs w:val="26"/>
              </w:rPr>
            </w:pPr>
          </w:p>
        </w:tc>
        <w:tc>
          <w:tcPr>
            <w:tcW w:w="1843" w:type="dxa"/>
          </w:tcPr>
          <w:p w:rsidR="002C3B72" w:rsidRPr="002C3B72" w:rsidRDefault="002C3B72" w:rsidP="002C3B72">
            <w:pPr>
              <w:widowControl w:val="0"/>
              <w:autoSpaceDE w:val="0"/>
              <w:autoSpaceDN w:val="0"/>
              <w:adjustRightInd w:val="0"/>
              <w:ind w:firstLine="12"/>
              <w:jc w:val="center"/>
              <w:rPr>
                <w:sz w:val="26"/>
                <w:szCs w:val="26"/>
              </w:rPr>
            </w:pPr>
            <w:r w:rsidRPr="002C3B72">
              <w:rPr>
                <w:sz w:val="26"/>
                <w:szCs w:val="26"/>
              </w:rPr>
              <w:t>4 098</w:t>
            </w:r>
          </w:p>
        </w:tc>
      </w:tr>
      <w:tr w:rsidR="002C3B72" w:rsidRPr="002C3B72" w:rsidTr="002C3B72">
        <w:tc>
          <w:tcPr>
            <w:tcW w:w="3085" w:type="dxa"/>
            <w:tcBorders>
              <w:bottom w:val="single" w:sz="4" w:space="0" w:color="auto"/>
            </w:tcBorders>
          </w:tcPr>
          <w:p w:rsidR="002C3B72" w:rsidRPr="002C3B72" w:rsidRDefault="002C3B72" w:rsidP="002C3B72">
            <w:pPr>
              <w:widowControl w:val="0"/>
              <w:autoSpaceDE w:val="0"/>
              <w:autoSpaceDN w:val="0"/>
              <w:adjustRightInd w:val="0"/>
              <w:rPr>
                <w:sz w:val="26"/>
                <w:szCs w:val="26"/>
              </w:rPr>
            </w:pPr>
            <w:r w:rsidRPr="002C3B72">
              <w:rPr>
                <w:sz w:val="26"/>
                <w:szCs w:val="26"/>
              </w:rPr>
              <w:t>3 квалификационный уровень</w:t>
            </w:r>
          </w:p>
        </w:tc>
        <w:tc>
          <w:tcPr>
            <w:tcW w:w="4961" w:type="dxa"/>
            <w:gridSpan w:val="2"/>
            <w:tcBorders>
              <w:bottom w:val="single" w:sz="4" w:space="0" w:color="auto"/>
            </w:tcBorders>
            <w:vAlign w:val="center"/>
          </w:tcPr>
          <w:p w:rsidR="002C3B72" w:rsidRPr="002C3B72" w:rsidRDefault="002C3B72" w:rsidP="002C3B72">
            <w:pPr>
              <w:rPr>
                <w:sz w:val="26"/>
                <w:szCs w:val="26"/>
              </w:rPr>
            </w:pPr>
            <w:r w:rsidRPr="002C3B72">
              <w:rPr>
                <w:sz w:val="26"/>
                <w:szCs w:val="26"/>
              </w:rPr>
              <w:t>Заведующий производством (шеф - повар); библиотекарь, начальник хозяйственного отдела</w:t>
            </w:r>
          </w:p>
          <w:p w:rsidR="002C3B72" w:rsidRPr="002C3B72" w:rsidRDefault="002C3B72" w:rsidP="002C3B72">
            <w:pPr>
              <w:ind w:right="-114"/>
              <w:rPr>
                <w:sz w:val="26"/>
                <w:szCs w:val="26"/>
              </w:rPr>
            </w:pPr>
            <w:r w:rsidRPr="002C3B72">
              <w:rPr>
                <w:sz w:val="26"/>
                <w:szCs w:val="26"/>
              </w:rPr>
              <w:t xml:space="preserve">       Должности служащих первого квалификационного уровня, по которым устанавливаться I внутридолжностная категория </w:t>
            </w:r>
          </w:p>
        </w:tc>
        <w:tc>
          <w:tcPr>
            <w:tcW w:w="1843" w:type="dxa"/>
          </w:tcPr>
          <w:p w:rsidR="002C3B72" w:rsidRPr="002C3B72" w:rsidRDefault="002C3B72" w:rsidP="002C3B72">
            <w:pPr>
              <w:widowControl w:val="0"/>
              <w:autoSpaceDE w:val="0"/>
              <w:autoSpaceDN w:val="0"/>
              <w:adjustRightInd w:val="0"/>
              <w:ind w:firstLine="12"/>
              <w:jc w:val="center"/>
              <w:rPr>
                <w:sz w:val="26"/>
                <w:szCs w:val="26"/>
              </w:rPr>
            </w:pPr>
            <w:r w:rsidRPr="002C3B72">
              <w:rPr>
                <w:sz w:val="26"/>
                <w:szCs w:val="26"/>
              </w:rPr>
              <w:t>4 410</w:t>
            </w:r>
          </w:p>
        </w:tc>
      </w:tr>
      <w:tr w:rsidR="002C3B72" w:rsidRPr="002C3B72" w:rsidTr="002C3B72">
        <w:trPr>
          <w:trHeight w:val="697"/>
        </w:trPr>
        <w:tc>
          <w:tcPr>
            <w:tcW w:w="3085" w:type="dxa"/>
          </w:tcPr>
          <w:p w:rsidR="002C3B72" w:rsidRPr="002C3B72" w:rsidRDefault="002C3B72" w:rsidP="002C3B72">
            <w:pPr>
              <w:widowControl w:val="0"/>
              <w:autoSpaceDE w:val="0"/>
              <w:autoSpaceDN w:val="0"/>
              <w:adjustRightInd w:val="0"/>
              <w:rPr>
                <w:b/>
                <w:sz w:val="26"/>
                <w:szCs w:val="26"/>
              </w:rPr>
            </w:pPr>
            <w:r w:rsidRPr="002C3B72">
              <w:rPr>
                <w:sz w:val="26"/>
                <w:szCs w:val="26"/>
              </w:rPr>
              <w:t>4 квалификационный уровень</w:t>
            </w:r>
          </w:p>
        </w:tc>
        <w:tc>
          <w:tcPr>
            <w:tcW w:w="4961" w:type="dxa"/>
            <w:gridSpan w:val="2"/>
          </w:tcPr>
          <w:p w:rsidR="002C3B72" w:rsidRPr="002C3B72" w:rsidRDefault="002C3B72" w:rsidP="002C3B72">
            <w:pPr>
              <w:widowControl w:val="0"/>
              <w:autoSpaceDE w:val="0"/>
              <w:autoSpaceDN w:val="0"/>
              <w:adjustRightInd w:val="0"/>
              <w:rPr>
                <w:sz w:val="26"/>
                <w:szCs w:val="26"/>
              </w:rPr>
            </w:pPr>
            <w:r w:rsidRPr="002C3B72">
              <w:rPr>
                <w:sz w:val="26"/>
                <w:szCs w:val="26"/>
              </w:rPr>
              <w:t>Механик</w:t>
            </w:r>
          </w:p>
          <w:p w:rsidR="002C3B72" w:rsidRPr="002C3B72" w:rsidRDefault="002C3B72" w:rsidP="002C3B72">
            <w:pPr>
              <w:widowControl w:val="0"/>
              <w:autoSpaceDE w:val="0"/>
              <w:autoSpaceDN w:val="0"/>
              <w:adjustRightInd w:val="0"/>
              <w:ind w:right="-114"/>
              <w:rPr>
                <w:sz w:val="26"/>
                <w:szCs w:val="26"/>
              </w:rPr>
            </w:pPr>
            <w:r w:rsidRPr="002C3B72">
              <w:rPr>
                <w:sz w:val="26"/>
                <w:szCs w:val="26"/>
              </w:rPr>
              <w:t>Должности служащих первого квалификационного уровня, по которым устанавливаться производное наименование «ведущий»</w:t>
            </w:r>
          </w:p>
        </w:tc>
        <w:tc>
          <w:tcPr>
            <w:tcW w:w="1843" w:type="dxa"/>
          </w:tcPr>
          <w:p w:rsidR="002C3B72" w:rsidRPr="002C3B72" w:rsidRDefault="002C3B72" w:rsidP="002C3B72">
            <w:pPr>
              <w:widowControl w:val="0"/>
              <w:autoSpaceDE w:val="0"/>
              <w:autoSpaceDN w:val="0"/>
              <w:adjustRightInd w:val="0"/>
              <w:ind w:firstLine="12"/>
              <w:jc w:val="center"/>
              <w:rPr>
                <w:sz w:val="26"/>
                <w:szCs w:val="26"/>
              </w:rPr>
            </w:pPr>
            <w:r w:rsidRPr="002C3B72">
              <w:rPr>
                <w:sz w:val="26"/>
                <w:szCs w:val="26"/>
              </w:rPr>
              <w:t>4 846</w:t>
            </w:r>
          </w:p>
        </w:tc>
      </w:tr>
      <w:tr w:rsidR="002C3B72" w:rsidRPr="002C3B72" w:rsidTr="002C3B72">
        <w:trPr>
          <w:trHeight w:val="697"/>
        </w:trPr>
        <w:tc>
          <w:tcPr>
            <w:tcW w:w="3085" w:type="dxa"/>
          </w:tcPr>
          <w:p w:rsidR="002C3B72" w:rsidRPr="002C3B72" w:rsidRDefault="002C3B72" w:rsidP="002C3B72">
            <w:pPr>
              <w:widowControl w:val="0"/>
              <w:autoSpaceDE w:val="0"/>
              <w:autoSpaceDN w:val="0"/>
              <w:adjustRightInd w:val="0"/>
              <w:rPr>
                <w:b/>
                <w:sz w:val="26"/>
                <w:szCs w:val="26"/>
              </w:rPr>
            </w:pPr>
            <w:r w:rsidRPr="002C3B72">
              <w:rPr>
                <w:sz w:val="26"/>
                <w:szCs w:val="26"/>
              </w:rPr>
              <w:t>5 квалификационный уровень</w:t>
            </w:r>
          </w:p>
        </w:tc>
        <w:tc>
          <w:tcPr>
            <w:tcW w:w="4961" w:type="dxa"/>
            <w:gridSpan w:val="2"/>
          </w:tcPr>
          <w:p w:rsidR="002C3B72" w:rsidRPr="002C3B72" w:rsidRDefault="002C3B72" w:rsidP="002C3B72">
            <w:pPr>
              <w:widowControl w:val="0"/>
              <w:autoSpaceDE w:val="0"/>
              <w:autoSpaceDN w:val="0"/>
              <w:adjustRightInd w:val="0"/>
              <w:jc w:val="both"/>
              <w:rPr>
                <w:sz w:val="26"/>
                <w:szCs w:val="26"/>
              </w:rPr>
            </w:pPr>
            <w:r w:rsidRPr="002C3B72">
              <w:rPr>
                <w:sz w:val="26"/>
                <w:szCs w:val="26"/>
              </w:rPr>
              <w:t>Начальник гаража</w:t>
            </w:r>
          </w:p>
        </w:tc>
        <w:tc>
          <w:tcPr>
            <w:tcW w:w="1843" w:type="dxa"/>
          </w:tcPr>
          <w:p w:rsidR="002C3B72" w:rsidRPr="002C3B72" w:rsidRDefault="002C3B72" w:rsidP="002C3B72">
            <w:pPr>
              <w:widowControl w:val="0"/>
              <w:autoSpaceDE w:val="0"/>
              <w:autoSpaceDN w:val="0"/>
              <w:adjustRightInd w:val="0"/>
              <w:ind w:firstLine="12"/>
              <w:jc w:val="center"/>
              <w:rPr>
                <w:sz w:val="26"/>
                <w:szCs w:val="26"/>
              </w:rPr>
            </w:pPr>
            <w:r w:rsidRPr="002C3B72">
              <w:rPr>
                <w:sz w:val="26"/>
                <w:szCs w:val="26"/>
              </w:rPr>
              <w:t>6 625</w:t>
            </w:r>
          </w:p>
        </w:tc>
      </w:tr>
      <w:tr w:rsidR="002C3B72" w:rsidRPr="002C3B72" w:rsidTr="002C3B72">
        <w:tc>
          <w:tcPr>
            <w:tcW w:w="9889" w:type="dxa"/>
            <w:gridSpan w:val="4"/>
          </w:tcPr>
          <w:p w:rsidR="002C3B72" w:rsidRPr="002C3B72" w:rsidRDefault="002C3B72" w:rsidP="002C3B72">
            <w:pPr>
              <w:widowControl w:val="0"/>
              <w:autoSpaceDE w:val="0"/>
              <w:autoSpaceDN w:val="0"/>
              <w:adjustRightInd w:val="0"/>
              <w:ind w:firstLine="12"/>
              <w:jc w:val="center"/>
              <w:rPr>
                <w:b/>
                <w:sz w:val="26"/>
                <w:szCs w:val="26"/>
              </w:rPr>
            </w:pPr>
          </w:p>
          <w:p w:rsidR="002C3B72" w:rsidRPr="002C3B72" w:rsidRDefault="002C3B72" w:rsidP="002C3B72">
            <w:pPr>
              <w:widowControl w:val="0"/>
              <w:autoSpaceDE w:val="0"/>
              <w:autoSpaceDN w:val="0"/>
              <w:adjustRightInd w:val="0"/>
              <w:ind w:firstLine="12"/>
              <w:jc w:val="center"/>
              <w:rPr>
                <w:sz w:val="26"/>
                <w:szCs w:val="26"/>
              </w:rPr>
            </w:pPr>
            <w:r w:rsidRPr="002C3B72">
              <w:rPr>
                <w:b/>
                <w:sz w:val="26"/>
                <w:szCs w:val="26"/>
              </w:rPr>
              <w:t>Профессиональная квалификационная группа «Общеотраслевые должности служащих третьего уровня»</w:t>
            </w:r>
          </w:p>
        </w:tc>
      </w:tr>
      <w:tr w:rsidR="002C3B72" w:rsidRPr="002C3B72" w:rsidTr="002C3B72">
        <w:tc>
          <w:tcPr>
            <w:tcW w:w="3085" w:type="dxa"/>
          </w:tcPr>
          <w:p w:rsidR="002C3B72" w:rsidRPr="002C3B72" w:rsidRDefault="002C3B72" w:rsidP="002C3B72">
            <w:pPr>
              <w:widowControl w:val="0"/>
              <w:autoSpaceDE w:val="0"/>
              <w:autoSpaceDN w:val="0"/>
              <w:adjustRightInd w:val="0"/>
              <w:rPr>
                <w:b/>
                <w:sz w:val="26"/>
                <w:szCs w:val="26"/>
              </w:rPr>
            </w:pPr>
            <w:r w:rsidRPr="002C3B72">
              <w:rPr>
                <w:sz w:val="26"/>
                <w:szCs w:val="26"/>
              </w:rPr>
              <w:t>1 квалификационный уровень</w:t>
            </w:r>
          </w:p>
        </w:tc>
        <w:tc>
          <w:tcPr>
            <w:tcW w:w="4961" w:type="dxa"/>
            <w:gridSpan w:val="2"/>
            <w:vAlign w:val="center"/>
          </w:tcPr>
          <w:p w:rsidR="002C3B72" w:rsidRPr="002C3B72" w:rsidRDefault="002C3B72" w:rsidP="002C3B72">
            <w:pPr>
              <w:rPr>
                <w:sz w:val="26"/>
                <w:szCs w:val="26"/>
              </w:rPr>
            </w:pPr>
            <w:r w:rsidRPr="002C3B72">
              <w:rPr>
                <w:sz w:val="26"/>
                <w:szCs w:val="26"/>
              </w:rPr>
              <w:t xml:space="preserve">Бухгалтер;  бухгалтер-ревизор; документовед;  инженеры различных </w:t>
            </w:r>
            <w:r w:rsidRPr="002C3B72">
              <w:rPr>
                <w:sz w:val="26"/>
                <w:szCs w:val="26"/>
              </w:rPr>
              <w:lastRenderedPageBreak/>
              <w:t>специальностей и наименований;  специалист по охране труда;  специалист по закупкам, программист; электронник; системный администратор; энергетик, экономист, юрисконсульт</w:t>
            </w:r>
          </w:p>
        </w:tc>
        <w:tc>
          <w:tcPr>
            <w:tcW w:w="1843" w:type="dxa"/>
          </w:tcPr>
          <w:p w:rsidR="002C3B72" w:rsidRPr="002C3B72" w:rsidRDefault="002C3B72" w:rsidP="002C3B72">
            <w:pPr>
              <w:widowControl w:val="0"/>
              <w:autoSpaceDE w:val="0"/>
              <w:autoSpaceDN w:val="0"/>
              <w:adjustRightInd w:val="0"/>
              <w:ind w:firstLine="12"/>
              <w:jc w:val="center"/>
              <w:rPr>
                <w:sz w:val="26"/>
                <w:szCs w:val="26"/>
              </w:rPr>
            </w:pPr>
            <w:r w:rsidRPr="002C3B72">
              <w:rPr>
                <w:sz w:val="26"/>
                <w:szCs w:val="26"/>
              </w:rPr>
              <w:lastRenderedPageBreak/>
              <w:t>6 625</w:t>
            </w:r>
          </w:p>
        </w:tc>
      </w:tr>
      <w:tr w:rsidR="002C3B72" w:rsidRPr="002C3B72" w:rsidTr="002C3B72">
        <w:tc>
          <w:tcPr>
            <w:tcW w:w="3085" w:type="dxa"/>
          </w:tcPr>
          <w:p w:rsidR="002C3B72" w:rsidRPr="002C3B72" w:rsidRDefault="002C3B72" w:rsidP="002C3B72">
            <w:pPr>
              <w:widowControl w:val="0"/>
              <w:autoSpaceDE w:val="0"/>
              <w:autoSpaceDN w:val="0"/>
              <w:adjustRightInd w:val="0"/>
              <w:rPr>
                <w:sz w:val="26"/>
                <w:szCs w:val="26"/>
              </w:rPr>
            </w:pPr>
            <w:r w:rsidRPr="002C3B72">
              <w:rPr>
                <w:sz w:val="26"/>
                <w:szCs w:val="26"/>
              </w:rPr>
              <w:lastRenderedPageBreak/>
              <w:t>2 квалификационный уровень</w:t>
            </w:r>
          </w:p>
        </w:tc>
        <w:tc>
          <w:tcPr>
            <w:tcW w:w="4961" w:type="dxa"/>
            <w:gridSpan w:val="2"/>
            <w:vAlign w:val="center"/>
          </w:tcPr>
          <w:p w:rsidR="002C3B72" w:rsidRPr="002C3B72" w:rsidRDefault="002C3B72" w:rsidP="002C3B72">
            <w:pPr>
              <w:rPr>
                <w:sz w:val="26"/>
                <w:szCs w:val="26"/>
              </w:rPr>
            </w:pPr>
            <w:r w:rsidRPr="002C3B72">
              <w:rPr>
                <w:sz w:val="26"/>
                <w:szCs w:val="26"/>
              </w:rPr>
              <w:t xml:space="preserve">   Должности служащих первого квалификационного уровня, по которым может устанавливаться II внутридолжностная категория </w:t>
            </w:r>
          </w:p>
        </w:tc>
        <w:tc>
          <w:tcPr>
            <w:tcW w:w="1843" w:type="dxa"/>
          </w:tcPr>
          <w:p w:rsidR="002C3B72" w:rsidRPr="002C3B72" w:rsidRDefault="002C3B72" w:rsidP="002C3B72">
            <w:pPr>
              <w:widowControl w:val="0"/>
              <w:autoSpaceDE w:val="0"/>
              <w:autoSpaceDN w:val="0"/>
              <w:adjustRightInd w:val="0"/>
              <w:ind w:firstLine="12"/>
              <w:jc w:val="center"/>
              <w:rPr>
                <w:sz w:val="26"/>
                <w:szCs w:val="26"/>
              </w:rPr>
            </w:pPr>
            <w:r w:rsidRPr="002C3B72">
              <w:rPr>
                <w:sz w:val="26"/>
                <w:szCs w:val="26"/>
              </w:rPr>
              <w:t>6 781</w:t>
            </w:r>
          </w:p>
        </w:tc>
      </w:tr>
      <w:tr w:rsidR="002C3B72" w:rsidRPr="002C3B72" w:rsidTr="002C3B72">
        <w:tc>
          <w:tcPr>
            <w:tcW w:w="3085" w:type="dxa"/>
          </w:tcPr>
          <w:p w:rsidR="002C3B72" w:rsidRPr="002C3B72" w:rsidRDefault="002C3B72" w:rsidP="002C3B72">
            <w:pPr>
              <w:widowControl w:val="0"/>
              <w:autoSpaceDE w:val="0"/>
              <w:autoSpaceDN w:val="0"/>
              <w:adjustRightInd w:val="0"/>
              <w:rPr>
                <w:sz w:val="26"/>
                <w:szCs w:val="26"/>
              </w:rPr>
            </w:pPr>
            <w:r w:rsidRPr="002C3B72">
              <w:rPr>
                <w:sz w:val="26"/>
                <w:szCs w:val="26"/>
              </w:rPr>
              <w:t>3 квалификационный уровень</w:t>
            </w:r>
          </w:p>
        </w:tc>
        <w:tc>
          <w:tcPr>
            <w:tcW w:w="4961" w:type="dxa"/>
            <w:gridSpan w:val="2"/>
            <w:vAlign w:val="center"/>
          </w:tcPr>
          <w:p w:rsidR="002C3B72" w:rsidRPr="002C3B72" w:rsidRDefault="002C3B72" w:rsidP="002C3B72">
            <w:pPr>
              <w:rPr>
                <w:sz w:val="26"/>
                <w:szCs w:val="26"/>
              </w:rPr>
            </w:pPr>
            <w:r w:rsidRPr="002C3B72">
              <w:rPr>
                <w:sz w:val="26"/>
                <w:szCs w:val="26"/>
              </w:rPr>
              <w:t>   Должности служащих первого квалификационного уровня, по которым может устанавливаться I внутридолжностная категория</w:t>
            </w:r>
          </w:p>
        </w:tc>
        <w:tc>
          <w:tcPr>
            <w:tcW w:w="1843" w:type="dxa"/>
          </w:tcPr>
          <w:p w:rsidR="002C3B72" w:rsidRPr="002C3B72" w:rsidRDefault="002C3B72" w:rsidP="002C3B72">
            <w:pPr>
              <w:widowControl w:val="0"/>
              <w:autoSpaceDE w:val="0"/>
              <w:autoSpaceDN w:val="0"/>
              <w:adjustRightInd w:val="0"/>
              <w:ind w:firstLine="12"/>
              <w:jc w:val="center"/>
              <w:rPr>
                <w:sz w:val="26"/>
                <w:szCs w:val="26"/>
              </w:rPr>
            </w:pPr>
            <w:r w:rsidRPr="002C3B72">
              <w:rPr>
                <w:sz w:val="26"/>
                <w:szCs w:val="26"/>
              </w:rPr>
              <w:t>6 989</w:t>
            </w:r>
          </w:p>
        </w:tc>
      </w:tr>
      <w:tr w:rsidR="002C3B72" w:rsidRPr="002C3B72" w:rsidTr="002C3B72">
        <w:tc>
          <w:tcPr>
            <w:tcW w:w="3085" w:type="dxa"/>
          </w:tcPr>
          <w:p w:rsidR="002C3B72" w:rsidRPr="002C3B72" w:rsidRDefault="002C3B72" w:rsidP="002C3B72">
            <w:pPr>
              <w:widowControl w:val="0"/>
              <w:autoSpaceDE w:val="0"/>
              <w:autoSpaceDN w:val="0"/>
              <w:adjustRightInd w:val="0"/>
              <w:rPr>
                <w:sz w:val="26"/>
                <w:szCs w:val="26"/>
              </w:rPr>
            </w:pPr>
            <w:r w:rsidRPr="002C3B72">
              <w:rPr>
                <w:sz w:val="26"/>
                <w:szCs w:val="26"/>
              </w:rPr>
              <w:t>4 квалификационный уровень</w:t>
            </w:r>
          </w:p>
        </w:tc>
        <w:tc>
          <w:tcPr>
            <w:tcW w:w="4961" w:type="dxa"/>
            <w:gridSpan w:val="2"/>
            <w:vAlign w:val="center"/>
          </w:tcPr>
          <w:p w:rsidR="002C3B72" w:rsidRPr="002C3B72" w:rsidRDefault="002C3B72" w:rsidP="002C3B72">
            <w:pPr>
              <w:rPr>
                <w:sz w:val="26"/>
                <w:szCs w:val="26"/>
              </w:rPr>
            </w:pPr>
            <w:r w:rsidRPr="002C3B72">
              <w:rPr>
                <w:sz w:val="26"/>
                <w:szCs w:val="26"/>
              </w:rPr>
              <w:t>   Должности служащих первого квалификационного уровня, по которым может устанавливаться производное должностное наименование «ведущий»</w:t>
            </w:r>
          </w:p>
        </w:tc>
        <w:tc>
          <w:tcPr>
            <w:tcW w:w="1843" w:type="dxa"/>
          </w:tcPr>
          <w:p w:rsidR="002C3B72" w:rsidRPr="002C3B72" w:rsidRDefault="002C3B72" w:rsidP="002C3B72">
            <w:pPr>
              <w:widowControl w:val="0"/>
              <w:autoSpaceDE w:val="0"/>
              <w:autoSpaceDN w:val="0"/>
              <w:adjustRightInd w:val="0"/>
              <w:ind w:firstLine="12"/>
              <w:jc w:val="center"/>
              <w:rPr>
                <w:sz w:val="26"/>
                <w:szCs w:val="26"/>
              </w:rPr>
            </w:pPr>
            <w:r w:rsidRPr="002C3B72">
              <w:rPr>
                <w:sz w:val="26"/>
                <w:szCs w:val="26"/>
              </w:rPr>
              <w:t>7 197</w:t>
            </w:r>
          </w:p>
        </w:tc>
      </w:tr>
      <w:tr w:rsidR="002C3B72" w:rsidRPr="002C3B72" w:rsidTr="002C3B72">
        <w:trPr>
          <w:trHeight w:val="741"/>
        </w:trPr>
        <w:tc>
          <w:tcPr>
            <w:tcW w:w="3085" w:type="dxa"/>
          </w:tcPr>
          <w:p w:rsidR="002C3B72" w:rsidRPr="002C3B72" w:rsidRDefault="002C3B72" w:rsidP="002C3B72">
            <w:pPr>
              <w:widowControl w:val="0"/>
              <w:autoSpaceDE w:val="0"/>
              <w:autoSpaceDN w:val="0"/>
              <w:adjustRightInd w:val="0"/>
              <w:rPr>
                <w:sz w:val="26"/>
                <w:szCs w:val="26"/>
              </w:rPr>
            </w:pPr>
            <w:r w:rsidRPr="002C3B72">
              <w:rPr>
                <w:sz w:val="26"/>
                <w:szCs w:val="26"/>
              </w:rPr>
              <w:t>5 квалификационный уровень</w:t>
            </w:r>
          </w:p>
        </w:tc>
        <w:tc>
          <w:tcPr>
            <w:tcW w:w="4961" w:type="dxa"/>
            <w:gridSpan w:val="2"/>
            <w:vAlign w:val="center"/>
          </w:tcPr>
          <w:p w:rsidR="002C3B72" w:rsidRPr="002C3B72" w:rsidRDefault="002C3B72" w:rsidP="002C3B72">
            <w:pPr>
              <w:rPr>
                <w:sz w:val="26"/>
                <w:szCs w:val="26"/>
              </w:rPr>
            </w:pPr>
            <w:r w:rsidRPr="002C3B72">
              <w:rPr>
                <w:sz w:val="26"/>
                <w:szCs w:val="26"/>
              </w:rPr>
              <w:t>Главные специалисты в отделах, заместитель главного бухгалтера</w:t>
            </w:r>
          </w:p>
        </w:tc>
        <w:tc>
          <w:tcPr>
            <w:tcW w:w="1843" w:type="dxa"/>
          </w:tcPr>
          <w:p w:rsidR="002C3B72" w:rsidRPr="002C3B72" w:rsidRDefault="002C3B72" w:rsidP="002C3B72">
            <w:pPr>
              <w:widowControl w:val="0"/>
              <w:autoSpaceDE w:val="0"/>
              <w:autoSpaceDN w:val="0"/>
              <w:adjustRightInd w:val="0"/>
              <w:ind w:firstLine="12"/>
              <w:jc w:val="center"/>
              <w:rPr>
                <w:sz w:val="26"/>
                <w:szCs w:val="26"/>
              </w:rPr>
            </w:pPr>
            <w:r w:rsidRPr="002C3B72">
              <w:rPr>
                <w:sz w:val="26"/>
                <w:szCs w:val="26"/>
              </w:rPr>
              <w:t>7 405</w:t>
            </w:r>
          </w:p>
        </w:tc>
      </w:tr>
      <w:tr w:rsidR="002C3B72" w:rsidRPr="002C3B72" w:rsidTr="002C3B72">
        <w:tc>
          <w:tcPr>
            <w:tcW w:w="9889" w:type="dxa"/>
            <w:gridSpan w:val="4"/>
          </w:tcPr>
          <w:p w:rsidR="002C3B72" w:rsidRPr="002C3B72" w:rsidRDefault="002C3B72" w:rsidP="002C3B72">
            <w:pPr>
              <w:widowControl w:val="0"/>
              <w:autoSpaceDE w:val="0"/>
              <w:autoSpaceDN w:val="0"/>
              <w:adjustRightInd w:val="0"/>
              <w:ind w:firstLine="12"/>
              <w:jc w:val="center"/>
              <w:rPr>
                <w:b/>
                <w:sz w:val="26"/>
                <w:szCs w:val="26"/>
              </w:rPr>
            </w:pPr>
          </w:p>
          <w:p w:rsidR="002C3B72" w:rsidRPr="002C3B72" w:rsidRDefault="002C3B72" w:rsidP="002C3B72">
            <w:pPr>
              <w:widowControl w:val="0"/>
              <w:autoSpaceDE w:val="0"/>
              <w:autoSpaceDN w:val="0"/>
              <w:adjustRightInd w:val="0"/>
              <w:ind w:firstLine="12"/>
              <w:jc w:val="center"/>
              <w:rPr>
                <w:sz w:val="26"/>
                <w:szCs w:val="26"/>
              </w:rPr>
            </w:pPr>
            <w:r w:rsidRPr="002C3B72">
              <w:rPr>
                <w:b/>
                <w:sz w:val="26"/>
                <w:szCs w:val="26"/>
              </w:rPr>
              <w:t>Профессиональная квалификационная группа «Общеотраслевые должности служащих четвертого уровня»</w:t>
            </w:r>
          </w:p>
        </w:tc>
      </w:tr>
      <w:tr w:rsidR="002C3B72" w:rsidRPr="002C3B72" w:rsidTr="002C3B72">
        <w:tc>
          <w:tcPr>
            <w:tcW w:w="3085" w:type="dxa"/>
            <w:tcBorders>
              <w:bottom w:val="single" w:sz="4" w:space="0" w:color="auto"/>
            </w:tcBorders>
          </w:tcPr>
          <w:p w:rsidR="002C3B72" w:rsidRPr="002C3B72" w:rsidRDefault="002C3B72" w:rsidP="002C3B72">
            <w:pPr>
              <w:widowControl w:val="0"/>
              <w:autoSpaceDE w:val="0"/>
              <w:autoSpaceDN w:val="0"/>
              <w:adjustRightInd w:val="0"/>
              <w:rPr>
                <w:b/>
                <w:sz w:val="26"/>
                <w:szCs w:val="26"/>
              </w:rPr>
            </w:pPr>
            <w:r w:rsidRPr="002C3B72">
              <w:rPr>
                <w:sz w:val="26"/>
                <w:szCs w:val="26"/>
              </w:rPr>
              <w:t>1 квалификационный уровень</w:t>
            </w:r>
          </w:p>
        </w:tc>
        <w:tc>
          <w:tcPr>
            <w:tcW w:w="4961" w:type="dxa"/>
            <w:gridSpan w:val="2"/>
            <w:vAlign w:val="center"/>
          </w:tcPr>
          <w:p w:rsidR="002C3B72" w:rsidRPr="002C3B72" w:rsidRDefault="002C3B72" w:rsidP="002C3B72">
            <w:pPr>
              <w:rPr>
                <w:sz w:val="26"/>
                <w:szCs w:val="26"/>
              </w:rPr>
            </w:pPr>
            <w:r w:rsidRPr="002C3B72">
              <w:rPr>
                <w:sz w:val="26"/>
                <w:szCs w:val="26"/>
              </w:rPr>
              <w:t>Заведующий  отделом,</w:t>
            </w:r>
          </w:p>
          <w:p w:rsidR="002C3B72" w:rsidRPr="002C3B72" w:rsidRDefault="002C3B72" w:rsidP="002C3B72">
            <w:pPr>
              <w:rPr>
                <w:sz w:val="26"/>
                <w:szCs w:val="26"/>
              </w:rPr>
            </w:pPr>
            <w:r w:rsidRPr="002C3B72">
              <w:rPr>
                <w:sz w:val="26"/>
                <w:szCs w:val="26"/>
              </w:rPr>
              <w:t>заведующий методическим кабинетом</w:t>
            </w:r>
          </w:p>
        </w:tc>
        <w:tc>
          <w:tcPr>
            <w:tcW w:w="1843" w:type="dxa"/>
          </w:tcPr>
          <w:p w:rsidR="002C3B72" w:rsidRPr="002C3B72" w:rsidRDefault="002C3B72" w:rsidP="002C3B72">
            <w:pPr>
              <w:widowControl w:val="0"/>
              <w:autoSpaceDE w:val="0"/>
              <w:autoSpaceDN w:val="0"/>
              <w:adjustRightInd w:val="0"/>
              <w:ind w:firstLine="12"/>
              <w:jc w:val="center"/>
              <w:rPr>
                <w:sz w:val="26"/>
                <w:szCs w:val="26"/>
              </w:rPr>
            </w:pPr>
            <w:r w:rsidRPr="002C3B72">
              <w:rPr>
                <w:sz w:val="26"/>
                <w:szCs w:val="26"/>
              </w:rPr>
              <w:t>7 405</w:t>
            </w:r>
          </w:p>
        </w:tc>
      </w:tr>
      <w:tr w:rsidR="002C3B72" w:rsidRPr="002C3B72" w:rsidTr="002C3B72">
        <w:tc>
          <w:tcPr>
            <w:tcW w:w="3085" w:type="dxa"/>
            <w:tcBorders>
              <w:bottom w:val="single" w:sz="4" w:space="0" w:color="auto"/>
            </w:tcBorders>
          </w:tcPr>
          <w:p w:rsidR="002C3B72" w:rsidRPr="002C3B72" w:rsidRDefault="002C3B72" w:rsidP="002C3B72">
            <w:pPr>
              <w:widowControl w:val="0"/>
              <w:autoSpaceDE w:val="0"/>
              <w:autoSpaceDN w:val="0"/>
              <w:adjustRightInd w:val="0"/>
              <w:rPr>
                <w:sz w:val="26"/>
                <w:szCs w:val="26"/>
              </w:rPr>
            </w:pPr>
            <w:r w:rsidRPr="002C3B72">
              <w:rPr>
                <w:sz w:val="26"/>
                <w:szCs w:val="26"/>
              </w:rPr>
              <w:t>2 квалификационный уровень</w:t>
            </w:r>
          </w:p>
        </w:tc>
        <w:tc>
          <w:tcPr>
            <w:tcW w:w="4961" w:type="dxa"/>
            <w:gridSpan w:val="2"/>
            <w:vAlign w:val="center"/>
          </w:tcPr>
          <w:p w:rsidR="002C3B72" w:rsidRPr="002C3B72" w:rsidRDefault="002C3B72" w:rsidP="002C3B72">
            <w:pPr>
              <w:rPr>
                <w:sz w:val="26"/>
                <w:szCs w:val="26"/>
              </w:rPr>
            </w:pPr>
            <w:r w:rsidRPr="002C3B72">
              <w:rPr>
                <w:sz w:val="26"/>
                <w:szCs w:val="26"/>
              </w:rPr>
              <w:t xml:space="preserve"> Главный энергетик </w:t>
            </w:r>
          </w:p>
        </w:tc>
        <w:tc>
          <w:tcPr>
            <w:tcW w:w="1843" w:type="dxa"/>
          </w:tcPr>
          <w:p w:rsidR="002C3B72" w:rsidRPr="002C3B72" w:rsidRDefault="002C3B72" w:rsidP="002C3B72">
            <w:pPr>
              <w:widowControl w:val="0"/>
              <w:autoSpaceDE w:val="0"/>
              <w:autoSpaceDN w:val="0"/>
              <w:adjustRightInd w:val="0"/>
              <w:ind w:firstLine="12"/>
              <w:jc w:val="center"/>
              <w:rPr>
                <w:sz w:val="26"/>
                <w:szCs w:val="26"/>
              </w:rPr>
            </w:pPr>
            <w:r w:rsidRPr="002C3B72">
              <w:rPr>
                <w:sz w:val="26"/>
                <w:szCs w:val="26"/>
              </w:rPr>
              <w:t>7 415</w:t>
            </w:r>
          </w:p>
        </w:tc>
      </w:tr>
    </w:tbl>
    <w:p w:rsidR="002C3B72" w:rsidRPr="002C3B72" w:rsidRDefault="002C3B72" w:rsidP="002C3B72">
      <w:pPr>
        <w:keepNext/>
        <w:ind w:firstLine="709"/>
        <w:jc w:val="both"/>
        <w:outlineLvl w:val="0"/>
        <w:rPr>
          <w:sz w:val="26"/>
          <w:szCs w:val="26"/>
          <w:lang w:val="x-none" w:eastAsia="x-none"/>
        </w:rPr>
      </w:pPr>
      <w:r w:rsidRPr="002C3B72">
        <w:rPr>
          <w:sz w:val="26"/>
          <w:szCs w:val="26"/>
          <w:lang w:val="x-none" w:eastAsia="x-none"/>
        </w:rPr>
        <w:t>1.3. Профессиональные квалификационные группы должностей рабочих муниципальных образовательных организаций Спасского муниципального района установлены на основании Приказа Министерства здравоохранения и социального развития РФ от</w:t>
      </w:r>
      <w:r w:rsidR="0002767C">
        <w:rPr>
          <w:sz w:val="26"/>
          <w:szCs w:val="26"/>
          <w:lang w:val="x-none" w:eastAsia="x-none"/>
        </w:rPr>
        <w:t xml:space="preserve"> 29 мая 2008</w:t>
      </w:r>
      <w:r w:rsidR="0002767C">
        <w:rPr>
          <w:sz w:val="26"/>
          <w:szCs w:val="26"/>
          <w:lang w:eastAsia="x-none"/>
        </w:rPr>
        <w:t xml:space="preserve"> </w:t>
      </w:r>
      <w:r w:rsidRPr="002C3B72">
        <w:rPr>
          <w:sz w:val="26"/>
          <w:szCs w:val="26"/>
          <w:lang w:val="x-none" w:eastAsia="x-none"/>
        </w:rPr>
        <w:t>г</w:t>
      </w:r>
      <w:r w:rsidR="0002767C">
        <w:rPr>
          <w:sz w:val="26"/>
          <w:szCs w:val="26"/>
          <w:lang w:val="x-none" w:eastAsia="x-none"/>
        </w:rPr>
        <w:t>.</w:t>
      </w:r>
      <w:r w:rsidR="0002767C">
        <w:rPr>
          <w:sz w:val="26"/>
          <w:szCs w:val="26"/>
          <w:lang w:eastAsia="x-none"/>
        </w:rPr>
        <w:t xml:space="preserve"> </w:t>
      </w:r>
      <w:r w:rsidR="0002767C">
        <w:rPr>
          <w:sz w:val="26"/>
          <w:szCs w:val="26"/>
          <w:lang w:val="x-none" w:eastAsia="x-none"/>
        </w:rPr>
        <w:t xml:space="preserve">№ </w:t>
      </w:r>
      <w:r w:rsidRPr="002C3B72">
        <w:rPr>
          <w:sz w:val="26"/>
          <w:szCs w:val="26"/>
          <w:lang w:val="x-none" w:eastAsia="x-none"/>
        </w:rPr>
        <w:t>248н «Об утверждении профессиональных квалификационных групп общеотраслевых профессий рабочих».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670"/>
        <w:gridCol w:w="1417"/>
      </w:tblGrid>
      <w:tr w:rsidR="002C3B72" w:rsidRPr="002C3B72" w:rsidTr="002C3B72">
        <w:tc>
          <w:tcPr>
            <w:tcW w:w="2660" w:type="dxa"/>
            <w:vAlign w:val="center"/>
          </w:tcPr>
          <w:p w:rsidR="002C3B72" w:rsidRPr="002C3B72" w:rsidRDefault="002C3B72" w:rsidP="002C3B72">
            <w:pPr>
              <w:widowControl w:val="0"/>
              <w:autoSpaceDE w:val="0"/>
              <w:autoSpaceDN w:val="0"/>
              <w:adjustRightInd w:val="0"/>
              <w:jc w:val="center"/>
              <w:rPr>
                <w:sz w:val="26"/>
                <w:szCs w:val="26"/>
              </w:rPr>
            </w:pPr>
            <w:r w:rsidRPr="002C3B72">
              <w:rPr>
                <w:sz w:val="26"/>
                <w:szCs w:val="26"/>
              </w:rPr>
              <w:t>Профессиональные квалификационные группы и квалификационные уровни</w:t>
            </w:r>
          </w:p>
        </w:tc>
        <w:tc>
          <w:tcPr>
            <w:tcW w:w="5670" w:type="dxa"/>
            <w:vAlign w:val="center"/>
          </w:tcPr>
          <w:p w:rsidR="002C3B72" w:rsidRPr="002C3B72" w:rsidRDefault="002C3B72" w:rsidP="002C3B72">
            <w:pPr>
              <w:autoSpaceDE w:val="0"/>
              <w:autoSpaceDN w:val="0"/>
              <w:adjustRightInd w:val="0"/>
              <w:jc w:val="center"/>
              <w:rPr>
                <w:sz w:val="26"/>
                <w:szCs w:val="26"/>
              </w:rPr>
            </w:pPr>
            <w:r w:rsidRPr="002C3B72">
              <w:rPr>
                <w:sz w:val="26"/>
                <w:szCs w:val="26"/>
              </w:rPr>
              <w:t>Должности, отнесённые к квалификационным уровням</w:t>
            </w:r>
          </w:p>
        </w:tc>
        <w:tc>
          <w:tcPr>
            <w:tcW w:w="1417" w:type="dxa"/>
            <w:vAlign w:val="center"/>
          </w:tcPr>
          <w:p w:rsidR="002C3B72" w:rsidRPr="002C3B72" w:rsidRDefault="002C3B72" w:rsidP="002C3B72">
            <w:pPr>
              <w:widowControl w:val="0"/>
              <w:autoSpaceDE w:val="0"/>
              <w:autoSpaceDN w:val="0"/>
              <w:adjustRightInd w:val="0"/>
              <w:jc w:val="center"/>
              <w:rPr>
                <w:sz w:val="26"/>
                <w:szCs w:val="26"/>
              </w:rPr>
            </w:pPr>
            <w:r w:rsidRPr="002C3B72">
              <w:rPr>
                <w:sz w:val="26"/>
                <w:szCs w:val="26"/>
              </w:rPr>
              <w:t>Размеры окладов</w:t>
            </w:r>
          </w:p>
          <w:p w:rsidR="002C3B72" w:rsidRPr="002C3B72" w:rsidRDefault="002C3B72" w:rsidP="002C3B72">
            <w:pPr>
              <w:widowControl w:val="0"/>
              <w:autoSpaceDE w:val="0"/>
              <w:autoSpaceDN w:val="0"/>
              <w:adjustRightInd w:val="0"/>
              <w:jc w:val="center"/>
              <w:rPr>
                <w:sz w:val="26"/>
                <w:szCs w:val="26"/>
              </w:rPr>
            </w:pPr>
            <w:r w:rsidRPr="002C3B72">
              <w:rPr>
                <w:sz w:val="26"/>
                <w:szCs w:val="26"/>
              </w:rPr>
              <w:t>(рублей)</w:t>
            </w:r>
          </w:p>
        </w:tc>
      </w:tr>
      <w:tr w:rsidR="002C3B72" w:rsidRPr="002C3B72" w:rsidTr="002C3B72">
        <w:tc>
          <w:tcPr>
            <w:tcW w:w="9747" w:type="dxa"/>
            <w:gridSpan w:val="3"/>
          </w:tcPr>
          <w:p w:rsidR="002C3B72" w:rsidRPr="002C3B72" w:rsidRDefault="002C3B72" w:rsidP="002C3B72">
            <w:pPr>
              <w:widowControl w:val="0"/>
              <w:autoSpaceDE w:val="0"/>
              <w:autoSpaceDN w:val="0"/>
              <w:adjustRightInd w:val="0"/>
              <w:ind w:hanging="61"/>
              <w:jc w:val="center"/>
              <w:rPr>
                <w:sz w:val="26"/>
                <w:szCs w:val="26"/>
              </w:rPr>
            </w:pPr>
            <w:r w:rsidRPr="002C3B72">
              <w:rPr>
                <w:b/>
                <w:sz w:val="26"/>
                <w:szCs w:val="26"/>
              </w:rPr>
              <w:t>Профессиональная квалификационная группа «Общеотраслевые профессии рабочих первого уровня»</w:t>
            </w:r>
          </w:p>
        </w:tc>
      </w:tr>
      <w:tr w:rsidR="002C3B72" w:rsidRPr="002C3B72" w:rsidTr="002C3B72">
        <w:tc>
          <w:tcPr>
            <w:tcW w:w="2660" w:type="dxa"/>
            <w:shd w:val="clear" w:color="auto" w:fill="auto"/>
          </w:tcPr>
          <w:p w:rsidR="002C3B72" w:rsidRPr="002C3B72" w:rsidRDefault="002C3B72" w:rsidP="002C3B72">
            <w:pPr>
              <w:widowControl w:val="0"/>
              <w:autoSpaceDE w:val="0"/>
              <w:autoSpaceDN w:val="0"/>
              <w:adjustRightInd w:val="0"/>
              <w:jc w:val="both"/>
              <w:rPr>
                <w:sz w:val="26"/>
                <w:szCs w:val="26"/>
              </w:rPr>
            </w:pPr>
            <w:r w:rsidRPr="002C3B72">
              <w:rPr>
                <w:sz w:val="26"/>
                <w:szCs w:val="26"/>
              </w:rPr>
              <w:t>1 квалификационный уровень</w:t>
            </w:r>
          </w:p>
        </w:tc>
        <w:tc>
          <w:tcPr>
            <w:tcW w:w="5670" w:type="dxa"/>
            <w:shd w:val="clear" w:color="auto" w:fill="auto"/>
            <w:vAlign w:val="center"/>
          </w:tcPr>
          <w:p w:rsidR="002C3B72" w:rsidRPr="002C3B72" w:rsidRDefault="002C3B72" w:rsidP="002C3B72">
            <w:pPr>
              <w:ind w:left="-108" w:right="-108" w:firstLine="175"/>
              <w:rPr>
                <w:sz w:val="26"/>
                <w:szCs w:val="26"/>
              </w:rPr>
            </w:pPr>
            <w:r w:rsidRPr="002C3B72">
              <w:rPr>
                <w:sz w:val="26"/>
                <w:szCs w:val="26"/>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rsidRPr="002C3B72">
              <w:rPr>
                <w:sz w:val="26"/>
                <w:szCs w:val="26"/>
                <w:shd w:val="clear" w:color="auto" w:fill="FFFFFF"/>
              </w:rPr>
              <w:t xml:space="preserve"> гардеробщик; грузчик;  дворник; кастелянша, кладовщик; рабочий по благоустройству населенных пунктов; сторож (вахтер); уборщик служебных помещений; уборщик территорий; </w:t>
            </w:r>
            <w:r w:rsidRPr="002C3B72">
              <w:rPr>
                <w:sz w:val="26"/>
                <w:szCs w:val="26"/>
                <w:shd w:val="clear" w:color="auto" w:fill="FFFFFF"/>
              </w:rPr>
              <w:lastRenderedPageBreak/>
              <w:t>рабочий по стирке и ремонту спецодежды (белья), оператор стиральных машин, швея, кухонный рабочий, повар, оператор котельной, подсобный рабочий</w:t>
            </w:r>
          </w:p>
        </w:tc>
        <w:tc>
          <w:tcPr>
            <w:tcW w:w="1417" w:type="dxa"/>
            <w:shd w:val="clear" w:color="auto" w:fill="auto"/>
          </w:tcPr>
          <w:p w:rsidR="002C3B72" w:rsidRPr="002C3B72" w:rsidRDefault="002C3B72" w:rsidP="002C3B72">
            <w:pPr>
              <w:widowControl w:val="0"/>
              <w:autoSpaceDE w:val="0"/>
              <w:autoSpaceDN w:val="0"/>
              <w:adjustRightInd w:val="0"/>
              <w:ind w:hanging="61"/>
              <w:jc w:val="center"/>
              <w:rPr>
                <w:sz w:val="26"/>
                <w:szCs w:val="26"/>
              </w:rPr>
            </w:pPr>
            <w:r w:rsidRPr="002C3B72">
              <w:rPr>
                <w:sz w:val="26"/>
                <w:szCs w:val="26"/>
              </w:rPr>
              <w:lastRenderedPageBreak/>
              <w:t>3 890</w:t>
            </w:r>
          </w:p>
        </w:tc>
      </w:tr>
      <w:tr w:rsidR="002C3B72" w:rsidRPr="002C3B72" w:rsidTr="002C3B72">
        <w:tc>
          <w:tcPr>
            <w:tcW w:w="2660" w:type="dxa"/>
            <w:shd w:val="clear" w:color="auto" w:fill="auto"/>
          </w:tcPr>
          <w:p w:rsidR="002C3B72" w:rsidRPr="002C3B72" w:rsidRDefault="002C3B72" w:rsidP="002C3B72">
            <w:pPr>
              <w:widowControl w:val="0"/>
              <w:autoSpaceDE w:val="0"/>
              <w:autoSpaceDN w:val="0"/>
              <w:adjustRightInd w:val="0"/>
              <w:jc w:val="both"/>
              <w:rPr>
                <w:sz w:val="26"/>
                <w:szCs w:val="26"/>
              </w:rPr>
            </w:pPr>
            <w:r w:rsidRPr="002C3B72">
              <w:rPr>
                <w:sz w:val="26"/>
                <w:szCs w:val="26"/>
              </w:rPr>
              <w:lastRenderedPageBreak/>
              <w:t>2 квалификационный уровень</w:t>
            </w:r>
          </w:p>
        </w:tc>
        <w:tc>
          <w:tcPr>
            <w:tcW w:w="5670" w:type="dxa"/>
            <w:shd w:val="clear" w:color="auto" w:fill="auto"/>
            <w:vAlign w:val="center"/>
          </w:tcPr>
          <w:p w:rsidR="002C3B72" w:rsidRPr="002C3B72" w:rsidRDefault="002C3B72" w:rsidP="002C3B72">
            <w:pPr>
              <w:rPr>
                <w:sz w:val="26"/>
                <w:szCs w:val="26"/>
              </w:rPr>
            </w:pPr>
            <w:r w:rsidRPr="002C3B72">
              <w:rPr>
                <w:sz w:val="26"/>
                <w:szCs w:val="26"/>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r w:rsidRPr="002C3B72">
              <w:rPr>
                <w:sz w:val="26"/>
                <w:szCs w:val="26"/>
                <w:shd w:val="clear" w:color="auto" w:fill="FFFFFF"/>
              </w:rPr>
              <w:t>): сторож (вахтер)</w:t>
            </w:r>
          </w:p>
        </w:tc>
        <w:tc>
          <w:tcPr>
            <w:tcW w:w="1417" w:type="dxa"/>
            <w:shd w:val="clear" w:color="auto" w:fill="auto"/>
          </w:tcPr>
          <w:p w:rsidR="002C3B72" w:rsidRPr="002C3B72" w:rsidRDefault="002C3B72" w:rsidP="002C3B72">
            <w:pPr>
              <w:widowControl w:val="0"/>
              <w:autoSpaceDE w:val="0"/>
              <w:autoSpaceDN w:val="0"/>
              <w:adjustRightInd w:val="0"/>
              <w:ind w:hanging="61"/>
              <w:jc w:val="center"/>
              <w:rPr>
                <w:sz w:val="26"/>
                <w:szCs w:val="26"/>
              </w:rPr>
            </w:pPr>
            <w:r w:rsidRPr="002C3B72">
              <w:rPr>
                <w:sz w:val="26"/>
                <w:szCs w:val="26"/>
              </w:rPr>
              <w:t>3952</w:t>
            </w:r>
          </w:p>
        </w:tc>
      </w:tr>
      <w:tr w:rsidR="002C3B72" w:rsidRPr="002C3B72" w:rsidTr="002C3B72">
        <w:tc>
          <w:tcPr>
            <w:tcW w:w="9747" w:type="dxa"/>
            <w:gridSpan w:val="3"/>
          </w:tcPr>
          <w:p w:rsidR="002C3B72" w:rsidRPr="002C3B72" w:rsidRDefault="002C3B72" w:rsidP="002C3B72">
            <w:pPr>
              <w:widowControl w:val="0"/>
              <w:autoSpaceDE w:val="0"/>
              <w:autoSpaceDN w:val="0"/>
              <w:adjustRightInd w:val="0"/>
              <w:ind w:hanging="61"/>
              <w:jc w:val="center"/>
              <w:rPr>
                <w:sz w:val="26"/>
                <w:szCs w:val="26"/>
              </w:rPr>
            </w:pPr>
            <w:r w:rsidRPr="002C3B72">
              <w:rPr>
                <w:b/>
                <w:sz w:val="26"/>
                <w:szCs w:val="26"/>
              </w:rPr>
              <w:t>Профессиональная квалификационная группа «Общеотраслевые профессии рабочих второго уровня»</w:t>
            </w:r>
          </w:p>
        </w:tc>
      </w:tr>
      <w:tr w:rsidR="002C3B72" w:rsidRPr="002C3B72" w:rsidTr="002C3B72">
        <w:tc>
          <w:tcPr>
            <w:tcW w:w="2660" w:type="dxa"/>
            <w:shd w:val="clear" w:color="auto" w:fill="auto"/>
          </w:tcPr>
          <w:p w:rsidR="002C3B72" w:rsidRPr="002C3B72" w:rsidRDefault="002C3B72" w:rsidP="002C3B72">
            <w:pPr>
              <w:widowControl w:val="0"/>
              <w:autoSpaceDE w:val="0"/>
              <w:autoSpaceDN w:val="0"/>
              <w:adjustRightInd w:val="0"/>
              <w:jc w:val="both"/>
              <w:rPr>
                <w:sz w:val="26"/>
                <w:szCs w:val="26"/>
              </w:rPr>
            </w:pPr>
            <w:r w:rsidRPr="002C3B72">
              <w:rPr>
                <w:sz w:val="26"/>
                <w:szCs w:val="26"/>
              </w:rPr>
              <w:t>1 квалификационный уровень</w:t>
            </w:r>
          </w:p>
        </w:tc>
        <w:tc>
          <w:tcPr>
            <w:tcW w:w="5670" w:type="dxa"/>
            <w:shd w:val="clear" w:color="auto" w:fill="FFFFFF"/>
            <w:vAlign w:val="center"/>
          </w:tcPr>
          <w:p w:rsidR="002C3B72" w:rsidRPr="002C3B72" w:rsidRDefault="002C3B72" w:rsidP="002C3B72">
            <w:pPr>
              <w:ind w:right="-108" w:firstLine="34"/>
              <w:rPr>
                <w:sz w:val="26"/>
                <w:szCs w:val="26"/>
              </w:rPr>
            </w:pPr>
            <w:r w:rsidRPr="002C3B72">
              <w:rPr>
                <w:sz w:val="26"/>
                <w:szCs w:val="26"/>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p w:rsidR="002C3B72" w:rsidRPr="002C3B72" w:rsidRDefault="002C3B72" w:rsidP="002C3B72">
            <w:pPr>
              <w:ind w:right="-108" w:firstLine="34"/>
              <w:rPr>
                <w:sz w:val="26"/>
                <w:szCs w:val="26"/>
              </w:rPr>
            </w:pPr>
            <w:r w:rsidRPr="002C3B72">
              <w:rPr>
                <w:sz w:val="26"/>
                <w:szCs w:val="26"/>
              </w:rPr>
              <w:t xml:space="preserve">водитель автомобиля; </w:t>
            </w:r>
            <w:r w:rsidRPr="002C3B72">
              <w:rPr>
                <w:sz w:val="26"/>
                <w:szCs w:val="26"/>
                <w:shd w:val="clear" w:color="auto" w:fill="FFFFFF"/>
              </w:rPr>
              <w:t>повар,</w:t>
            </w:r>
            <w:r w:rsidRPr="002C3B72">
              <w:rPr>
                <w:sz w:val="26"/>
                <w:szCs w:val="26"/>
              </w:rPr>
              <w:t xml:space="preserve"> слесарь-механик электромеханических приборов и систем, аппаратчик, </w:t>
            </w:r>
            <w:r w:rsidRPr="002C3B72">
              <w:rPr>
                <w:sz w:val="26"/>
                <w:szCs w:val="26"/>
                <w:shd w:val="clear" w:color="auto" w:fill="FFFFFF"/>
              </w:rPr>
              <w:t>слесарь-сантехник; электромонтёр, электрик, плотник, рабочий по комплексному обслуживанию и ремонту зданий;</w:t>
            </w:r>
          </w:p>
        </w:tc>
        <w:tc>
          <w:tcPr>
            <w:tcW w:w="1417" w:type="dxa"/>
            <w:shd w:val="clear" w:color="auto" w:fill="auto"/>
          </w:tcPr>
          <w:p w:rsidR="002C3B72" w:rsidRPr="002C3B72" w:rsidRDefault="002C3B72" w:rsidP="002C3B72">
            <w:pPr>
              <w:widowControl w:val="0"/>
              <w:autoSpaceDE w:val="0"/>
              <w:autoSpaceDN w:val="0"/>
              <w:adjustRightInd w:val="0"/>
              <w:ind w:hanging="61"/>
              <w:jc w:val="center"/>
              <w:rPr>
                <w:sz w:val="26"/>
                <w:szCs w:val="26"/>
              </w:rPr>
            </w:pPr>
            <w:r w:rsidRPr="002C3B72">
              <w:rPr>
                <w:sz w:val="26"/>
                <w:szCs w:val="26"/>
              </w:rPr>
              <w:t>4 004</w:t>
            </w:r>
          </w:p>
        </w:tc>
      </w:tr>
      <w:tr w:rsidR="002C3B72" w:rsidRPr="002C3B72" w:rsidTr="002C3B72">
        <w:tc>
          <w:tcPr>
            <w:tcW w:w="2660" w:type="dxa"/>
            <w:shd w:val="clear" w:color="auto" w:fill="auto"/>
          </w:tcPr>
          <w:p w:rsidR="002C3B72" w:rsidRPr="002C3B72" w:rsidRDefault="002C3B72" w:rsidP="002C3B72">
            <w:pPr>
              <w:widowControl w:val="0"/>
              <w:autoSpaceDE w:val="0"/>
              <w:autoSpaceDN w:val="0"/>
              <w:adjustRightInd w:val="0"/>
              <w:jc w:val="both"/>
              <w:rPr>
                <w:sz w:val="26"/>
                <w:szCs w:val="26"/>
              </w:rPr>
            </w:pPr>
            <w:r w:rsidRPr="002C3B72">
              <w:rPr>
                <w:sz w:val="26"/>
                <w:szCs w:val="26"/>
              </w:rPr>
              <w:t>2 квалификационный уровень</w:t>
            </w:r>
          </w:p>
        </w:tc>
        <w:tc>
          <w:tcPr>
            <w:tcW w:w="5670" w:type="dxa"/>
            <w:shd w:val="clear" w:color="auto" w:fill="auto"/>
            <w:vAlign w:val="center"/>
          </w:tcPr>
          <w:p w:rsidR="002C3B72" w:rsidRPr="002C3B72" w:rsidRDefault="002C3B72" w:rsidP="002C3B72">
            <w:pPr>
              <w:ind w:right="-108" w:firstLine="175"/>
              <w:rPr>
                <w:sz w:val="26"/>
                <w:szCs w:val="26"/>
              </w:rPr>
            </w:pPr>
            <w:r w:rsidRPr="002C3B72">
              <w:rPr>
                <w:sz w:val="26"/>
                <w:szCs w:val="26"/>
              </w:rPr>
              <w:t> 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417" w:type="dxa"/>
            <w:shd w:val="clear" w:color="auto" w:fill="auto"/>
          </w:tcPr>
          <w:p w:rsidR="002C3B72" w:rsidRPr="002C3B72" w:rsidRDefault="002C3B72" w:rsidP="002C3B72">
            <w:pPr>
              <w:widowControl w:val="0"/>
              <w:autoSpaceDE w:val="0"/>
              <w:autoSpaceDN w:val="0"/>
              <w:adjustRightInd w:val="0"/>
              <w:ind w:hanging="61"/>
              <w:jc w:val="center"/>
              <w:rPr>
                <w:sz w:val="26"/>
                <w:szCs w:val="26"/>
              </w:rPr>
            </w:pPr>
            <w:r w:rsidRPr="002C3B72">
              <w:rPr>
                <w:sz w:val="26"/>
                <w:szCs w:val="26"/>
              </w:rPr>
              <w:t>4 285</w:t>
            </w:r>
          </w:p>
        </w:tc>
      </w:tr>
      <w:tr w:rsidR="002C3B72" w:rsidRPr="002C3B72" w:rsidTr="002C3B72">
        <w:tc>
          <w:tcPr>
            <w:tcW w:w="2660" w:type="dxa"/>
            <w:shd w:val="clear" w:color="auto" w:fill="auto"/>
          </w:tcPr>
          <w:p w:rsidR="002C3B72" w:rsidRPr="002C3B72" w:rsidRDefault="002C3B72" w:rsidP="002C3B72">
            <w:pPr>
              <w:widowControl w:val="0"/>
              <w:autoSpaceDE w:val="0"/>
              <w:autoSpaceDN w:val="0"/>
              <w:adjustRightInd w:val="0"/>
              <w:jc w:val="both"/>
              <w:rPr>
                <w:sz w:val="26"/>
                <w:szCs w:val="26"/>
              </w:rPr>
            </w:pPr>
            <w:r w:rsidRPr="002C3B72">
              <w:rPr>
                <w:sz w:val="26"/>
                <w:szCs w:val="26"/>
              </w:rPr>
              <w:t>3 квалификационный уровень</w:t>
            </w:r>
          </w:p>
        </w:tc>
        <w:tc>
          <w:tcPr>
            <w:tcW w:w="5670" w:type="dxa"/>
            <w:shd w:val="clear" w:color="auto" w:fill="auto"/>
            <w:vAlign w:val="center"/>
          </w:tcPr>
          <w:p w:rsidR="002C3B72" w:rsidRPr="002C3B72" w:rsidRDefault="002C3B72" w:rsidP="002C3B72">
            <w:pPr>
              <w:ind w:right="-108" w:firstLine="142"/>
              <w:rPr>
                <w:sz w:val="26"/>
                <w:szCs w:val="26"/>
              </w:rPr>
            </w:pPr>
            <w:r w:rsidRPr="002C3B72">
              <w:rPr>
                <w:sz w:val="26"/>
                <w:szCs w:val="26"/>
              </w:rPr>
              <w:t> 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417" w:type="dxa"/>
            <w:shd w:val="clear" w:color="auto" w:fill="auto"/>
          </w:tcPr>
          <w:p w:rsidR="002C3B72" w:rsidRPr="002C3B72" w:rsidRDefault="002C3B72" w:rsidP="002C3B72">
            <w:pPr>
              <w:widowControl w:val="0"/>
              <w:autoSpaceDE w:val="0"/>
              <w:autoSpaceDN w:val="0"/>
              <w:adjustRightInd w:val="0"/>
              <w:ind w:hanging="61"/>
              <w:jc w:val="center"/>
              <w:rPr>
                <w:sz w:val="26"/>
                <w:szCs w:val="26"/>
              </w:rPr>
            </w:pPr>
            <w:r w:rsidRPr="002C3B72">
              <w:rPr>
                <w:sz w:val="26"/>
                <w:szCs w:val="26"/>
              </w:rPr>
              <w:t>4 566</w:t>
            </w:r>
          </w:p>
        </w:tc>
      </w:tr>
      <w:tr w:rsidR="002C3B72" w:rsidRPr="002C3B72" w:rsidTr="002C3B72">
        <w:tc>
          <w:tcPr>
            <w:tcW w:w="2660" w:type="dxa"/>
            <w:shd w:val="clear" w:color="auto" w:fill="auto"/>
          </w:tcPr>
          <w:p w:rsidR="002C3B72" w:rsidRPr="002C3B72" w:rsidRDefault="002C3B72" w:rsidP="002C3B72">
            <w:pPr>
              <w:widowControl w:val="0"/>
              <w:autoSpaceDE w:val="0"/>
              <w:autoSpaceDN w:val="0"/>
              <w:adjustRightInd w:val="0"/>
              <w:jc w:val="both"/>
              <w:rPr>
                <w:sz w:val="26"/>
                <w:szCs w:val="26"/>
              </w:rPr>
            </w:pPr>
            <w:r w:rsidRPr="002C3B72">
              <w:rPr>
                <w:sz w:val="26"/>
                <w:szCs w:val="26"/>
              </w:rPr>
              <w:t>4 квалификационный уровень</w:t>
            </w:r>
          </w:p>
        </w:tc>
        <w:tc>
          <w:tcPr>
            <w:tcW w:w="5670" w:type="dxa"/>
            <w:shd w:val="clear" w:color="auto" w:fill="auto"/>
            <w:vAlign w:val="center"/>
          </w:tcPr>
          <w:p w:rsidR="002C3B72" w:rsidRPr="002C3B72" w:rsidRDefault="002C3B72" w:rsidP="002C3B72">
            <w:pPr>
              <w:rPr>
                <w:sz w:val="26"/>
                <w:szCs w:val="26"/>
              </w:rPr>
            </w:pPr>
            <w:r w:rsidRPr="002C3B72">
              <w:rPr>
                <w:sz w:val="26"/>
                <w:szCs w:val="26"/>
              </w:rPr>
              <w:t> 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водитель автобуса</w:t>
            </w:r>
          </w:p>
        </w:tc>
        <w:tc>
          <w:tcPr>
            <w:tcW w:w="1417" w:type="dxa"/>
            <w:shd w:val="clear" w:color="auto" w:fill="auto"/>
          </w:tcPr>
          <w:p w:rsidR="002C3B72" w:rsidRPr="002C3B72" w:rsidRDefault="002C3B72" w:rsidP="002C3B72">
            <w:pPr>
              <w:widowControl w:val="0"/>
              <w:autoSpaceDE w:val="0"/>
              <w:autoSpaceDN w:val="0"/>
              <w:adjustRightInd w:val="0"/>
              <w:ind w:hanging="61"/>
              <w:jc w:val="center"/>
              <w:rPr>
                <w:sz w:val="26"/>
                <w:szCs w:val="26"/>
              </w:rPr>
            </w:pPr>
            <w:r w:rsidRPr="002C3B72">
              <w:rPr>
                <w:sz w:val="26"/>
                <w:szCs w:val="26"/>
              </w:rPr>
              <w:t xml:space="preserve">4 846 </w:t>
            </w:r>
          </w:p>
        </w:tc>
      </w:tr>
    </w:tbl>
    <w:p w:rsidR="002C3B72" w:rsidRPr="002C3B72" w:rsidRDefault="002C3B72" w:rsidP="002C3B72">
      <w:pPr>
        <w:tabs>
          <w:tab w:val="left" w:pos="720"/>
          <w:tab w:val="left" w:pos="1080"/>
        </w:tabs>
        <w:ind w:firstLine="709"/>
        <w:jc w:val="both"/>
        <w:rPr>
          <w:sz w:val="26"/>
          <w:szCs w:val="26"/>
        </w:rPr>
      </w:pPr>
      <w:r w:rsidRPr="002C3B72">
        <w:rPr>
          <w:sz w:val="26"/>
          <w:szCs w:val="26"/>
        </w:rPr>
        <w:t>1.4. Профессиональные квалификационные группы должностей работников библиотек муниципальных образовательных организаций Спасского муниципального района установлены на основании Приказ Министерства здравоохранения и социального развития РФ от 31 августа 2007 года № 570 «Об утверждении профессиональных квалификационных групп должностей работников культуры, искусства и кинематографии».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948"/>
      </w:tblGrid>
      <w:tr w:rsidR="002C3B72" w:rsidRPr="002C3B72" w:rsidTr="002C3B72">
        <w:tc>
          <w:tcPr>
            <w:tcW w:w="7905" w:type="dxa"/>
          </w:tcPr>
          <w:p w:rsidR="002C3B72" w:rsidRPr="002C3B72" w:rsidRDefault="002C3B72" w:rsidP="002C3B72">
            <w:pPr>
              <w:widowControl w:val="0"/>
              <w:autoSpaceDE w:val="0"/>
              <w:autoSpaceDN w:val="0"/>
              <w:jc w:val="center"/>
              <w:rPr>
                <w:bCs/>
                <w:sz w:val="26"/>
                <w:szCs w:val="26"/>
              </w:rPr>
            </w:pPr>
            <w:r w:rsidRPr="002C3B72">
              <w:rPr>
                <w:sz w:val="26"/>
                <w:szCs w:val="26"/>
              </w:rPr>
              <w:t>Профессиональные квалификационные группы и квалификационные уровни</w:t>
            </w:r>
          </w:p>
        </w:tc>
        <w:tc>
          <w:tcPr>
            <w:tcW w:w="1948" w:type="dxa"/>
          </w:tcPr>
          <w:p w:rsidR="002C3B72" w:rsidRPr="002C3B72" w:rsidRDefault="002C3B72" w:rsidP="002C3B72">
            <w:pPr>
              <w:widowControl w:val="0"/>
              <w:autoSpaceDE w:val="0"/>
              <w:autoSpaceDN w:val="0"/>
              <w:jc w:val="center"/>
              <w:rPr>
                <w:bCs/>
                <w:sz w:val="26"/>
                <w:szCs w:val="26"/>
              </w:rPr>
            </w:pPr>
            <w:r w:rsidRPr="002C3B72">
              <w:rPr>
                <w:sz w:val="26"/>
                <w:szCs w:val="26"/>
              </w:rPr>
              <w:t>Размер оклада</w:t>
            </w:r>
          </w:p>
        </w:tc>
      </w:tr>
      <w:tr w:rsidR="002C3B72" w:rsidRPr="002C3B72" w:rsidTr="002C3B72">
        <w:tc>
          <w:tcPr>
            <w:tcW w:w="7905" w:type="dxa"/>
          </w:tcPr>
          <w:p w:rsidR="002C3B72" w:rsidRPr="002C3B72" w:rsidRDefault="002C3B72" w:rsidP="002C3B72">
            <w:pPr>
              <w:widowControl w:val="0"/>
              <w:shd w:val="clear" w:color="auto" w:fill="FFFFFF"/>
              <w:autoSpaceDE w:val="0"/>
              <w:autoSpaceDN w:val="0"/>
              <w:rPr>
                <w:bCs/>
                <w:sz w:val="26"/>
                <w:szCs w:val="26"/>
              </w:rPr>
            </w:pPr>
            <w:r w:rsidRPr="002C3B72">
              <w:rPr>
                <w:bCs/>
                <w:sz w:val="26"/>
                <w:szCs w:val="26"/>
              </w:rPr>
              <w:t>ПКГ «Общеотраслевые должности работников культуры, искусства кинематографии ведущего звена»</w:t>
            </w:r>
          </w:p>
          <w:p w:rsidR="002C3B72" w:rsidRPr="002C3B72" w:rsidRDefault="002C3B72" w:rsidP="002C3B72">
            <w:pPr>
              <w:widowControl w:val="0"/>
              <w:autoSpaceDE w:val="0"/>
              <w:autoSpaceDN w:val="0"/>
              <w:rPr>
                <w:bCs/>
                <w:sz w:val="26"/>
                <w:szCs w:val="26"/>
              </w:rPr>
            </w:pPr>
            <w:r w:rsidRPr="002C3B72">
              <w:rPr>
                <w:bCs/>
                <w:sz w:val="26"/>
                <w:szCs w:val="26"/>
              </w:rPr>
              <w:t>Заведующий библиотекой</w:t>
            </w:r>
          </w:p>
        </w:tc>
        <w:tc>
          <w:tcPr>
            <w:tcW w:w="1948" w:type="dxa"/>
          </w:tcPr>
          <w:p w:rsidR="002C3B72" w:rsidRPr="002C3B72" w:rsidRDefault="002C3B72" w:rsidP="002C3B72">
            <w:pPr>
              <w:widowControl w:val="0"/>
              <w:autoSpaceDE w:val="0"/>
              <w:autoSpaceDN w:val="0"/>
              <w:jc w:val="center"/>
              <w:rPr>
                <w:bCs/>
                <w:sz w:val="26"/>
                <w:szCs w:val="26"/>
              </w:rPr>
            </w:pPr>
          </w:p>
          <w:p w:rsidR="002C3B72" w:rsidRPr="002C3B72" w:rsidRDefault="002C3B72" w:rsidP="002C3B72">
            <w:pPr>
              <w:widowControl w:val="0"/>
              <w:autoSpaceDE w:val="0"/>
              <w:autoSpaceDN w:val="0"/>
              <w:jc w:val="center"/>
              <w:rPr>
                <w:bCs/>
                <w:sz w:val="26"/>
                <w:szCs w:val="26"/>
              </w:rPr>
            </w:pPr>
            <w:r w:rsidRPr="002C3B72">
              <w:rPr>
                <w:bCs/>
                <w:sz w:val="26"/>
                <w:szCs w:val="26"/>
              </w:rPr>
              <w:t>6 198</w:t>
            </w:r>
          </w:p>
        </w:tc>
      </w:tr>
    </w:tbl>
    <w:p w:rsidR="002C3B72" w:rsidRPr="002C3B72" w:rsidRDefault="002C3B72" w:rsidP="008C50A2">
      <w:pPr>
        <w:widowControl w:val="0"/>
        <w:shd w:val="clear" w:color="auto" w:fill="FFFFFF"/>
        <w:autoSpaceDE w:val="0"/>
        <w:autoSpaceDN w:val="0"/>
        <w:ind w:left="5670"/>
        <w:jc w:val="center"/>
        <w:rPr>
          <w:bCs/>
          <w:sz w:val="26"/>
          <w:szCs w:val="26"/>
        </w:rPr>
      </w:pPr>
      <w:r w:rsidRPr="002C3B72">
        <w:rPr>
          <w:bCs/>
          <w:sz w:val="26"/>
          <w:szCs w:val="26"/>
        </w:rPr>
        <w:lastRenderedPageBreak/>
        <w:t>Приложение 2</w:t>
      </w:r>
    </w:p>
    <w:p w:rsidR="008C50A2" w:rsidRDefault="008C50A2" w:rsidP="008C50A2">
      <w:pPr>
        <w:widowControl w:val="0"/>
        <w:autoSpaceDE w:val="0"/>
        <w:autoSpaceDN w:val="0"/>
        <w:adjustRightInd w:val="0"/>
        <w:ind w:left="5670"/>
        <w:jc w:val="center"/>
        <w:outlineLvl w:val="0"/>
        <w:rPr>
          <w:bCs/>
          <w:sz w:val="26"/>
          <w:szCs w:val="26"/>
        </w:rPr>
      </w:pPr>
      <w:r w:rsidRPr="002C3B72">
        <w:rPr>
          <w:bCs/>
          <w:sz w:val="26"/>
          <w:szCs w:val="26"/>
        </w:rPr>
        <w:t>к Отраслевому Положению, утвержденному постановлением администрации Спасского муниципального района</w:t>
      </w:r>
    </w:p>
    <w:p w:rsidR="008C50A2" w:rsidRPr="002C3B72" w:rsidRDefault="008C50A2" w:rsidP="008C50A2">
      <w:pPr>
        <w:widowControl w:val="0"/>
        <w:autoSpaceDE w:val="0"/>
        <w:autoSpaceDN w:val="0"/>
        <w:adjustRightInd w:val="0"/>
        <w:ind w:left="5670"/>
        <w:jc w:val="center"/>
        <w:outlineLvl w:val="0"/>
        <w:rPr>
          <w:sz w:val="26"/>
          <w:szCs w:val="26"/>
        </w:rPr>
      </w:pPr>
      <w:r w:rsidRPr="002C3B72">
        <w:rPr>
          <w:sz w:val="26"/>
          <w:szCs w:val="26"/>
        </w:rPr>
        <w:t xml:space="preserve">от </w:t>
      </w:r>
      <w:r>
        <w:rPr>
          <w:sz w:val="26"/>
          <w:szCs w:val="26"/>
        </w:rPr>
        <w:t>1 февраля 2018</w:t>
      </w:r>
      <w:r w:rsidRPr="002C3B72">
        <w:rPr>
          <w:sz w:val="26"/>
          <w:szCs w:val="26"/>
        </w:rPr>
        <w:t xml:space="preserve"> года № </w:t>
      </w:r>
      <w:r>
        <w:rPr>
          <w:sz w:val="26"/>
          <w:szCs w:val="26"/>
        </w:rPr>
        <w:t>153</w:t>
      </w:r>
      <w:r w:rsidRPr="002C3B72">
        <w:rPr>
          <w:sz w:val="26"/>
          <w:szCs w:val="26"/>
        </w:rPr>
        <w:t>-па</w:t>
      </w: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jc w:val="center"/>
        <w:rPr>
          <w:bCs/>
          <w:sz w:val="26"/>
          <w:szCs w:val="26"/>
        </w:rPr>
      </w:pPr>
    </w:p>
    <w:p w:rsidR="002C3B72" w:rsidRPr="002C3B72" w:rsidRDefault="002C3B72" w:rsidP="002C3B72">
      <w:pPr>
        <w:widowControl w:val="0"/>
        <w:shd w:val="clear" w:color="auto" w:fill="FFFFFF"/>
        <w:autoSpaceDE w:val="0"/>
        <w:autoSpaceDN w:val="0"/>
        <w:jc w:val="center"/>
        <w:rPr>
          <w:bCs/>
          <w:sz w:val="26"/>
          <w:szCs w:val="26"/>
        </w:rPr>
      </w:pPr>
      <w:r w:rsidRPr="002C3B72">
        <w:rPr>
          <w:bCs/>
          <w:sz w:val="26"/>
          <w:szCs w:val="26"/>
        </w:rPr>
        <w:t>ПОРЯДОК</w:t>
      </w:r>
    </w:p>
    <w:p w:rsidR="002C3B72" w:rsidRPr="002C3B72" w:rsidRDefault="002C3B72" w:rsidP="002C3B72">
      <w:pPr>
        <w:widowControl w:val="0"/>
        <w:shd w:val="clear" w:color="auto" w:fill="FFFFFF"/>
        <w:autoSpaceDE w:val="0"/>
        <w:autoSpaceDN w:val="0"/>
        <w:jc w:val="center"/>
        <w:rPr>
          <w:bCs/>
          <w:sz w:val="26"/>
          <w:szCs w:val="26"/>
        </w:rPr>
      </w:pPr>
    </w:p>
    <w:p w:rsidR="002C3B72" w:rsidRPr="002C3B72" w:rsidRDefault="002C3B72" w:rsidP="002C3B72">
      <w:pPr>
        <w:autoSpaceDE w:val="0"/>
        <w:autoSpaceDN w:val="0"/>
        <w:adjustRightInd w:val="0"/>
        <w:jc w:val="center"/>
        <w:rPr>
          <w:bCs/>
          <w:sz w:val="26"/>
          <w:szCs w:val="26"/>
        </w:rPr>
      </w:pPr>
      <w:r w:rsidRPr="002C3B72">
        <w:rPr>
          <w:bCs/>
          <w:sz w:val="26"/>
          <w:szCs w:val="26"/>
        </w:rPr>
        <w:t xml:space="preserve">выплат работникам муниципальных учреждений образования </w:t>
      </w:r>
    </w:p>
    <w:p w:rsidR="002C3B72" w:rsidRPr="002C3B72" w:rsidRDefault="002C3B72" w:rsidP="002C3B72">
      <w:pPr>
        <w:autoSpaceDE w:val="0"/>
        <w:autoSpaceDN w:val="0"/>
        <w:adjustRightInd w:val="0"/>
        <w:jc w:val="center"/>
        <w:rPr>
          <w:bCs/>
          <w:sz w:val="26"/>
          <w:szCs w:val="26"/>
        </w:rPr>
      </w:pPr>
      <w:r w:rsidRPr="002C3B72">
        <w:rPr>
          <w:bCs/>
          <w:sz w:val="26"/>
          <w:szCs w:val="26"/>
        </w:rPr>
        <w:t xml:space="preserve">Спасского муниципального района, занятым на работах с вредными </w:t>
      </w:r>
    </w:p>
    <w:p w:rsidR="002C3B72" w:rsidRPr="002C3B72" w:rsidRDefault="002C3B72" w:rsidP="002C3B72">
      <w:pPr>
        <w:autoSpaceDE w:val="0"/>
        <w:autoSpaceDN w:val="0"/>
        <w:adjustRightInd w:val="0"/>
        <w:jc w:val="center"/>
        <w:rPr>
          <w:bCs/>
          <w:sz w:val="26"/>
          <w:szCs w:val="26"/>
        </w:rPr>
      </w:pPr>
      <w:r w:rsidRPr="002C3B72">
        <w:rPr>
          <w:bCs/>
          <w:sz w:val="26"/>
          <w:szCs w:val="26"/>
        </w:rPr>
        <w:t>и (или) опасными условиями труда</w:t>
      </w:r>
    </w:p>
    <w:p w:rsidR="002C3B72" w:rsidRPr="002C3B72" w:rsidRDefault="002C3B72" w:rsidP="002C3B72">
      <w:pPr>
        <w:autoSpaceDE w:val="0"/>
        <w:autoSpaceDN w:val="0"/>
        <w:adjustRightInd w:val="0"/>
        <w:ind w:firstLine="540"/>
        <w:jc w:val="both"/>
        <w:rPr>
          <w:sz w:val="26"/>
          <w:szCs w:val="26"/>
        </w:rPr>
      </w:pPr>
    </w:p>
    <w:p w:rsidR="002C3B72" w:rsidRPr="002C3B72" w:rsidRDefault="002C3B72" w:rsidP="002C3B72">
      <w:pPr>
        <w:autoSpaceDE w:val="0"/>
        <w:autoSpaceDN w:val="0"/>
        <w:adjustRightInd w:val="0"/>
        <w:jc w:val="center"/>
        <w:outlineLvl w:val="2"/>
        <w:rPr>
          <w:sz w:val="26"/>
          <w:szCs w:val="26"/>
        </w:rPr>
      </w:pPr>
      <w:r w:rsidRPr="002C3B72">
        <w:rPr>
          <w:sz w:val="26"/>
          <w:szCs w:val="26"/>
        </w:rPr>
        <w:t>1. Общие положения</w:t>
      </w:r>
    </w:p>
    <w:p w:rsidR="002C3B72" w:rsidRPr="002C3B72" w:rsidRDefault="002C3B72" w:rsidP="0073410E">
      <w:pPr>
        <w:autoSpaceDE w:val="0"/>
        <w:autoSpaceDN w:val="0"/>
        <w:adjustRightInd w:val="0"/>
        <w:ind w:firstLine="709"/>
        <w:jc w:val="both"/>
        <w:rPr>
          <w:sz w:val="26"/>
          <w:szCs w:val="26"/>
        </w:rPr>
      </w:pPr>
    </w:p>
    <w:p w:rsidR="002C3B72" w:rsidRPr="002C3B72" w:rsidRDefault="002C3B72" w:rsidP="0073410E">
      <w:pPr>
        <w:autoSpaceDE w:val="0"/>
        <w:autoSpaceDN w:val="0"/>
        <w:adjustRightInd w:val="0"/>
        <w:ind w:firstLine="709"/>
        <w:jc w:val="both"/>
        <w:rPr>
          <w:sz w:val="26"/>
          <w:szCs w:val="26"/>
        </w:rPr>
      </w:pPr>
      <w:r w:rsidRPr="002C3B72">
        <w:rPr>
          <w:sz w:val="26"/>
          <w:szCs w:val="26"/>
        </w:rPr>
        <w:t>1.1. Настоящий Порядок устанавливает размеры выплат работникам муниципальных  учреждений образования Спасского муниципального района (далее – Порядок, учреждения), занятым на работах с вредными и (или) опасными условиями труда.</w:t>
      </w:r>
    </w:p>
    <w:p w:rsidR="002C3B72" w:rsidRPr="002C3B72" w:rsidRDefault="002C3B72" w:rsidP="0073410E">
      <w:pPr>
        <w:autoSpaceDE w:val="0"/>
        <w:autoSpaceDN w:val="0"/>
        <w:adjustRightInd w:val="0"/>
        <w:ind w:firstLine="709"/>
        <w:jc w:val="both"/>
        <w:rPr>
          <w:sz w:val="26"/>
          <w:szCs w:val="26"/>
        </w:rPr>
      </w:pPr>
      <w:r w:rsidRPr="002C3B72">
        <w:rPr>
          <w:sz w:val="26"/>
          <w:szCs w:val="26"/>
        </w:rPr>
        <w:t xml:space="preserve">1.2. Выплаты компенсационного характера работникам учреждений, занятым на работах с вредными и (или) опасными условиями труда устанавливаются в соответствии со </w:t>
      </w:r>
      <w:hyperlink r:id="rId19" w:history="1">
        <w:r w:rsidRPr="002C3B72">
          <w:rPr>
            <w:sz w:val="26"/>
            <w:szCs w:val="26"/>
          </w:rPr>
          <w:t>статьей 147</w:t>
        </w:r>
      </w:hyperlink>
      <w:r w:rsidRPr="002C3B72">
        <w:rPr>
          <w:sz w:val="26"/>
          <w:szCs w:val="26"/>
        </w:rPr>
        <w:t xml:space="preserve"> Трудового кодекса Российской Федерации (далее - ТК РФ).</w:t>
      </w:r>
    </w:p>
    <w:p w:rsidR="002C3B72" w:rsidRPr="002C3B72" w:rsidRDefault="002C3B72" w:rsidP="0073410E">
      <w:pPr>
        <w:autoSpaceDE w:val="0"/>
        <w:autoSpaceDN w:val="0"/>
        <w:adjustRightInd w:val="0"/>
        <w:ind w:firstLine="709"/>
        <w:jc w:val="both"/>
        <w:rPr>
          <w:sz w:val="26"/>
          <w:szCs w:val="26"/>
        </w:rPr>
      </w:pPr>
      <w:r w:rsidRPr="002C3B72">
        <w:rPr>
          <w:sz w:val="26"/>
          <w:szCs w:val="26"/>
        </w:rPr>
        <w:t>1.3. Конкретные размеры доплат работникам, занятым на работах с вредными и (или) опасными условиями труда, устанавливаются по результатам специальной оценки условий труда.</w:t>
      </w:r>
    </w:p>
    <w:p w:rsidR="002C3B72" w:rsidRPr="002C3B72" w:rsidRDefault="002C3B72" w:rsidP="0073410E">
      <w:pPr>
        <w:autoSpaceDE w:val="0"/>
        <w:autoSpaceDN w:val="0"/>
        <w:adjustRightInd w:val="0"/>
        <w:ind w:firstLine="709"/>
        <w:jc w:val="both"/>
        <w:rPr>
          <w:sz w:val="26"/>
          <w:szCs w:val="26"/>
        </w:rPr>
      </w:pPr>
      <w:r w:rsidRPr="002C3B72">
        <w:rPr>
          <w:sz w:val="26"/>
          <w:szCs w:val="26"/>
        </w:rPr>
        <w:t>Минимальная величина доплаты не может быть менее четырех процентов оклада.</w:t>
      </w:r>
    </w:p>
    <w:p w:rsidR="002C3B72" w:rsidRPr="002C3B72" w:rsidRDefault="002C3B72" w:rsidP="0073410E">
      <w:pPr>
        <w:autoSpaceDE w:val="0"/>
        <w:autoSpaceDN w:val="0"/>
        <w:adjustRightInd w:val="0"/>
        <w:ind w:firstLine="709"/>
        <w:jc w:val="both"/>
        <w:rPr>
          <w:sz w:val="26"/>
          <w:szCs w:val="26"/>
        </w:rPr>
      </w:pPr>
      <w:r w:rsidRPr="002C3B72">
        <w:rPr>
          <w:sz w:val="26"/>
          <w:szCs w:val="26"/>
        </w:rPr>
        <w:t>На момент введения отраслевой системы оплаты труда указанная выплата устанавливается всем работникам, получавшим ее ранее. Руководители учреждений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2C3B72" w:rsidRPr="002C3B72" w:rsidRDefault="002C3B72" w:rsidP="0073410E">
      <w:pPr>
        <w:autoSpaceDE w:val="0"/>
        <w:autoSpaceDN w:val="0"/>
        <w:adjustRightInd w:val="0"/>
        <w:ind w:firstLine="709"/>
        <w:jc w:val="both"/>
        <w:rPr>
          <w:sz w:val="26"/>
          <w:szCs w:val="26"/>
        </w:rPr>
      </w:pPr>
      <w:r w:rsidRPr="002C3B72">
        <w:rPr>
          <w:sz w:val="26"/>
          <w:szCs w:val="26"/>
        </w:rPr>
        <w:t>Если по итогам специальной оценки условий труда рабочее место признается безопасным, то осуществление указанной выплаты не производится.</w:t>
      </w:r>
    </w:p>
    <w:p w:rsidR="002C3B72" w:rsidRPr="002C3B72" w:rsidRDefault="002C3B72" w:rsidP="0073410E">
      <w:pPr>
        <w:autoSpaceDE w:val="0"/>
        <w:autoSpaceDN w:val="0"/>
        <w:adjustRightInd w:val="0"/>
        <w:ind w:firstLine="709"/>
        <w:jc w:val="both"/>
        <w:rPr>
          <w:sz w:val="26"/>
          <w:szCs w:val="26"/>
        </w:rPr>
      </w:pPr>
      <w:r w:rsidRPr="002C3B72">
        <w:rPr>
          <w:sz w:val="26"/>
          <w:szCs w:val="26"/>
        </w:rPr>
        <w:t>Указанные доплаты начисляются за время фактической занятости работников на таких рабочих местах.</w:t>
      </w:r>
    </w:p>
    <w:p w:rsidR="002C3B72" w:rsidRPr="002C3B72" w:rsidRDefault="002C3B72" w:rsidP="002C3B72">
      <w:pPr>
        <w:autoSpaceDE w:val="0"/>
        <w:autoSpaceDN w:val="0"/>
        <w:adjustRightInd w:val="0"/>
        <w:ind w:firstLine="539"/>
        <w:jc w:val="both"/>
        <w:rPr>
          <w:sz w:val="26"/>
          <w:szCs w:val="26"/>
        </w:rPr>
      </w:pPr>
      <w:r w:rsidRPr="002C3B72">
        <w:rPr>
          <w:sz w:val="26"/>
          <w:szCs w:val="26"/>
        </w:rPr>
        <w:t xml:space="preserve">                                                                                               </w:t>
      </w:r>
    </w:p>
    <w:p w:rsidR="002C3B72" w:rsidRPr="002C3B72" w:rsidRDefault="002C3B72" w:rsidP="002C3B72">
      <w:pPr>
        <w:autoSpaceDE w:val="0"/>
        <w:autoSpaceDN w:val="0"/>
        <w:adjustRightInd w:val="0"/>
        <w:ind w:firstLine="540"/>
        <w:jc w:val="both"/>
        <w:rPr>
          <w:sz w:val="26"/>
          <w:szCs w:val="26"/>
        </w:rPr>
      </w:pPr>
    </w:p>
    <w:p w:rsidR="002C3B72" w:rsidRPr="002C3B72" w:rsidRDefault="002C3B72" w:rsidP="002C3B72">
      <w:pPr>
        <w:autoSpaceDE w:val="0"/>
        <w:autoSpaceDN w:val="0"/>
        <w:adjustRightInd w:val="0"/>
        <w:ind w:firstLine="540"/>
        <w:jc w:val="both"/>
        <w:rPr>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8C50A2">
      <w:pPr>
        <w:widowControl w:val="0"/>
        <w:shd w:val="clear" w:color="auto" w:fill="FFFFFF"/>
        <w:autoSpaceDE w:val="0"/>
        <w:autoSpaceDN w:val="0"/>
        <w:ind w:left="5670"/>
        <w:jc w:val="center"/>
        <w:rPr>
          <w:bCs/>
          <w:sz w:val="26"/>
          <w:szCs w:val="26"/>
        </w:rPr>
      </w:pPr>
      <w:r w:rsidRPr="002C3B72">
        <w:rPr>
          <w:bCs/>
          <w:sz w:val="26"/>
          <w:szCs w:val="26"/>
        </w:rPr>
        <w:lastRenderedPageBreak/>
        <w:t>Приложение 3</w:t>
      </w:r>
    </w:p>
    <w:p w:rsidR="008C50A2" w:rsidRDefault="008C50A2" w:rsidP="008C50A2">
      <w:pPr>
        <w:widowControl w:val="0"/>
        <w:autoSpaceDE w:val="0"/>
        <w:autoSpaceDN w:val="0"/>
        <w:adjustRightInd w:val="0"/>
        <w:ind w:left="5670"/>
        <w:jc w:val="center"/>
        <w:outlineLvl w:val="0"/>
        <w:rPr>
          <w:bCs/>
          <w:sz w:val="26"/>
          <w:szCs w:val="26"/>
        </w:rPr>
      </w:pPr>
      <w:r w:rsidRPr="002C3B72">
        <w:rPr>
          <w:bCs/>
          <w:sz w:val="26"/>
          <w:szCs w:val="26"/>
        </w:rPr>
        <w:t>к Отраслевому Положению, утвержденному постановлением администрации Спасского муниципального района</w:t>
      </w:r>
    </w:p>
    <w:p w:rsidR="008C50A2" w:rsidRPr="002C3B72" w:rsidRDefault="008C50A2" w:rsidP="008C50A2">
      <w:pPr>
        <w:widowControl w:val="0"/>
        <w:autoSpaceDE w:val="0"/>
        <w:autoSpaceDN w:val="0"/>
        <w:adjustRightInd w:val="0"/>
        <w:ind w:left="5670"/>
        <w:jc w:val="center"/>
        <w:outlineLvl w:val="0"/>
        <w:rPr>
          <w:sz w:val="26"/>
          <w:szCs w:val="26"/>
        </w:rPr>
      </w:pPr>
      <w:r w:rsidRPr="002C3B72">
        <w:rPr>
          <w:sz w:val="26"/>
          <w:szCs w:val="26"/>
        </w:rPr>
        <w:t xml:space="preserve">от </w:t>
      </w:r>
      <w:r>
        <w:rPr>
          <w:sz w:val="26"/>
          <w:szCs w:val="26"/>
        </w:rPr>
        <w:t>1 февраля 2018</w:t>
      </w:r>
      <w:r w:rsidRPr="002C3B72">
        <w:rPr>
          <w:sz w:val="26"/>
          <w:szCs w:val="26"/>
        </w:rPr>
        <w:t xml:space="preserve"> года № </w:t>
      </w:r>
      <w:r>
        <w:rPr>
          <w:sz w:val="26"/>
          <w:szCs w:val="26"/>
        </w:rPr>
        <w:t>153</w:t>
      </w:r>
      <w:r w:rsidRPr="002C3B72">
        <w:rPr>
          <w:sz w:val="26"/>
          <w:szCs w:val="26"/>
        </w:rPr>
        <w:t>-па</w:t>
      </w:r>
    </w:p>
    <w:p w:rsidR="002C3B72" w:rsidRPr="002C3B72" w:rsidRDefault="002C3B72" w:rsidP="002C3B72">
      <w:pPr>
        <w:autoSpaceDE w:val="0"/>
        <w:autoSpaceDN w:val="0"/>
        <w:adjustRightInd w:val="0"/>
        <w:ind w:firstLine="540"/>
        <w:jc w:val="both"/>
        <w:rPr>
          <w:sz w:val="26"/>
          <w:szCs w:val="26"/>
        </w:rPr>
      </w:pPr>
    </w:p>
    <w:p w:rsidR="002C3B72" w:rsidRPr="002C3B72" w:rsidRDefault="002C3B72" w:rsidP="002C3B72">
      <w:pPr>
        <w:widowControl w:val="0"/>
        <w:shd w:val="clear" w:color="auto" w:fill="FFFFFF"/>
        <w:autoSpaceDE w:val="0"/>
        <w:autoSpaceDN w:val="0"/>
        <w:jc w:val="center"/>
        <w:rPr>
          <w:sz w:val="26"/>
          <w:szCs w:val="26"/>
        </w:rPr>
      </w:pPr>
      <w:r w:rsidRPr="002C3B72">
        <w:rPr>
          <w:sz w:val="26"/>
          <w:szCs w:val="26"/>
        </w:rPr>
        <w:t>ПОРЯДОК</w:t>
      </w:r>
    </w:p>
    <w:p w:rsidR="002C3B72" w:rsidRPr="002C3B72" w:rsidRDefault="002C3B72" w:rsidP="002C3B72">
      <w:pPr>
        <w:widowControl w:val="0"/>
        <w:shd w:val="clear" w:color="auto" w:fill="FFFFFF"/>
        <w:autoSpaceDE w:val="0"/>
        <w:autoSpaceDN w:val="0"/>
        <w:jc w:val="center"/>
        <w:rPr>
          <w:sz w:val="26"/>
          <w:szCs w:val="26"/>
        </w:rPr>
      </w:pPr>
    </w:p>
    <w:p w:rsidR="002C3B72" w:rsidRPr="002C3B72" w:rsidRDefault="002C3B72" w:rsidP="002C3B72">
      <w:pPr>
        <w:widowControl w:val="0"/>
        <w:shd w:val="clear" w:color="auto" w:fill="FFFFFF"/>
        <w:autoSpaceDE w:val="0"/>
        <w:autoSpaceDN w:val="0"/>
        <w:jc w:val="center"/>
        <w:rPr>
          <w:b/>
          <w:sz w:val="26"/>
          <w:szCs w:val="26"/>
        </w:rPr>
      </w:pPr>
      <w:r w:rsidRPr="002C3B72">
        <w:rPr>
          <w:sz w:val="26"/>
          <w:szCs w:val="26"/>
        </w:rPr>
        <w:t>установления выплат работникам муниципальных учреждений образования Спасского муниципального района,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C3B72" w:rsidRPr="002C3B72" w:rsidRDefault="002C3B72" w:rsidP="002C3B72">
      <w:pPr>
        <w:autoSpaceDE w:val="0"/>
        <w:autoSpaceDN w:val="0"/>
        <w:adjustRightInd w:val="0"/>
        <w:ind w:firstLine="540"/>
        <w:jc w:val="center"/>
        <w:rPr>
          <w:sz w:val="26"/>
          <w:szCs w:val="26"/>
        </w:rPr>
      </w:pPr>
    </w:p>
    <w:p w:rsidR="002C3B72" w:rsidRPr="002C3B72" w:rsidRDefault="002C3B72" w:rsidP="002C3B72">
      <w:pPr>
        <w:autoSpaceDE w:val="0"/>
        <w:autoSpaceDN w:val="0"/>
        <w:adjustRightInd w:val="0"/>
        <w:ind w:firstLine="539"/>
        <w:jc w:val="both"/>
        <w:rPr>
          <w:sz w:val="26"/>
          <w:szCs w:val="26"/>
        </w:rPr>
      </w:pPr>
    </w:p>
    <w:p w:rsidR="002C3B72" w:rsidRPr="002C3B72" w:rsidRDefault="002C3B72" w:rsidP="0073410E">
      <w:pPr>
        <w:autoSpaceDE w:val="0"/>
        <w:autoSpaceDN w:val="0"/>
        <w:adjustRightInd w:val="0"/>
        <w:ind w:firstLine="709"/>
        <w:jc w:val="both"/>
        <w:rPr>
          <w:sz w:val="26"/>
          <w:szCs w:val="26"/>
        </w:rPr>
      </w:pPr>
      <w:r w:rsidRPr="002C3B72">
        <w:rPr>
          <w:sz w:val="26"/>
          <w:szCs w:val="26"/>
        </w:rPr>
        <w:t>1. Порядок установления выплат работникам муниципальных учреждений образования Спасского муниципального района,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(далее – Порядок, учреждения), устанавливает размеры и условия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C3B72" w:rsidRPr="002C3B72" w:rsidRDefault="002C3B72" w:rsidP="0073410E">
      <w:pPr>
        <w:autoSpaceDE w:val="0"/>
        <w:autoSpaceDN w:val="0"/>
        <w:adjustRightInd w:val="0"/>
        <w:ind w:firstLine="709"/>
        <w:jc w:val="both"/>
        <w:rPr>
          <w:sz w:val="26"/>
          <w:szCs w:val="26"/>
        </w:rPr>
      </w:pPr>
      <w:r w:rsidRPr="002C3B72">
        <w:rPr>
          <w:sz w:val="26"/>
          <w:szCs w:val="26"/>
        </w:rPr>
        <w:t xml:space="preserve">2. Доплаты за работу в условиях, отклоняющихся от нормальных, устанавливаются при выполнении работ различной квалификации в соответствии со </w:t>
      </w:r>
      <w:hyperlink r:id="rId20" w:history="1">
        <w:r w:rsidRPr="002C3B72">
          <w:rPr>
            <w:sz w:val="26"/>
            <w:szCs w:val="26"/>
          </w:rPr>
          <w:t>статьей 150</w:t>
        </w:r>
      </w:hyperlink>
      <w:r w:rsidRPr="002C3B72">
        <w:rPr>
          <w:sz w:val="26"/>
          <w:szCs w:val="26"/>
        </w:rPr>
        <w:t xml:space="preserve"> Трудового кодекса Российской Федерации (далее - ТК РФ), сверхурочной работе - </w:t>
      </w:r>
      <w:hyperlink r:id="rId21" w:history="1">
        <w:r w:rsidRPr="002C3B72">
          <w:rPr>
            <w:sz w:val="26"/>
            <w:szCs w:val="26"/>
          </w:rPr>
          <w:t>статьей 152</w:t>
        </w:r>
      </w:hyperlink>
      <w:r w:rsidRPr="002C3B72">
        <w:rPr>
          <w:sz w:val="26"/>
          <w:szCs w:val="26"/>
        </w:rPr>
        <w:t xml:space="preserve"> ТК РФ, работе в выходные и нерабочие праздничные дни - </w:t>
      </w:r>
      <w:hyperlink r:id="rId22" w:history="1">
        <w:r w:rsidRPr="002C3B72">
          <w:rPr>
            <w:sz w:val="26"/>
            <w:szCs w:val="26"/>
          </w:rPr>
          <w:t>статьей 153</w:t>
        </w:r>
      </w:hyperlink>
      <w:r w:rsidRPr="002C3B72">
        <w:rPr>
          <w:sz w:val="26"/>
          <w:szCs w:val="26"/>
        </w:rPr>
        <w:t xml:space="preserve"> ТК РФ.</w:t>
      </w:r>
    </w:p>
    <w:p w:rsidR="002C3B72" w:rsidRPr="002C3B72" w:rsidRDefault="002C3B72" w:rsidP="0073410E">
      <w:pPr>
        <w:autoSpaceDE w:val="0"/>
        <w:autoSpaceDN w:val="0"/>
        <w:adjustRightInd w:val="0"/>
        <w:ind w:firstLine="709"/>
        <w:jc w:val="both"/>
        <w:rPr>
          <w:sz w:val="26"/>
          <w:szCs w:val="26"/>
        </w:rPr>
      </w:pPr>
      <w:r w:rsidRPr="002C3B72">
        <w:rPr>
          <w:sz w:val="26"/>
          <w:szCs w:val="26"/>
        </w:rPr>
        <w:t xml:space="preserve">3. Доплаты при совмещении профессий (должностей) устанавливаются в соответствии </w:t>
      </w:r>
      <w:hyperlink r:id="rId23" w:history="1">
        <w:r w:rsidRPr="002C3B72">
          <w:rPr>
            <w:sz w:val="26"/>
            <w:szCs w:val="26"/>
          </w:rPr>
          <w:t>статьей 151</w:t>
        </w:r>
      </w:hyperlink>
      <w:r w:rsidRPr="002C3B72">
        <w:rPr>
          <w:sz w:val="26"/>
          <w:szCs w:val="26"/>
        </w:rPr>
        <w:t xml:space="preserve"> ТК РФ.</w:t>
      </w:r>
    </w:p>
    <w:p w:rsidR="002C3B72" w:rsidRPr="002C3B72" w:rsidRDefault="002C3B72" w:rsidP="0073410E">
      <w:pPr>
        <w:autoSpaceDE w:val="0"/>
        <w:autoSpaceDN w:val="0"/>
        <w:adjustRightInd w:val="0"/>
        <w:ind w:firstLine="709"/>
        <w:jc w:val="both"/>
        <w:rPr>
          <w:sz w:val="26"/>
          <w:szCs w:val="26"/>
        </w:rPr>
      </w:pPr>
      <w:r w:rsidRPr="002C3B72">
        <w:rPr>
          <w:sz w:val="26"/>
          <w:szCs w:val="26"/>
        </w:rPr>
        <w:t>Размеры доплат 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основной работы устанавливаются по соглашению сторон трудового договора исходя из оклада по совмещаемой должности с учетом содержания и (или) объема дополнительной работы, а также специфики работы, связанной с тяжелыми, вредными и (или) опасными для здоровья и иными особыми условиями труда.</w:t>
      </w:r>
    </w:p>
    <w:p w:rsidR="002C3B72" w:rsidRPr="002C3B72" w:rsidRDefault="002C3B72" w:rsidP="0073410E">
      <w:pPr>
        <w:autoSpaceDE w:val="0"/>
        <w:autoSpaceDN w:val="0"/>
        <w:adjustRightInd w:val="0"/>
        <w:ind w:firstLine="709"/>
        <w:jc w:val="both"/>
        <w:rPr>
          <w:sz w:val="26"/>
          <w:szCs w:val="26"/>
        </w:rPr>
      </w:pPr>
      <w:r w:rsidRPr="002C3B72">
        <w:rPr>
          <w:sz w:val="26"/>
          <w:szCs w:val="26"/>
        </w:rPr>
        <w:t xml:space="preserve">4. Доплаты при выполнении работы в ночное время устанавливаются в соответствии со </w:t>
      </w:r>
      <w:hyperlink r:id="rId24" w:history="1">
        <w:r w:rsidRPr="002C3B72">
          <w:rPr>
            <w:sz w:val="26"/>
            <w:szCs w:val="26"/>
          </w:rPr>
          <w:t>статьей 154</w:t>
        </w:r>
      </w:hyperlink>
      <w:r w:rsidRPr="002C3B72">
        <w:rPr>
          <w:sz w:val="26"/>
          <w:szCs w:val="26"/>
        </w:rPr>
        <w:t xml:space="preserve"> ТК РФ.</w:t>
      </w:r>
    </w:p>
    <w:p w:rsidR="002C3B72" w:rsidRPr="002C3B72" w:rsidRDefault="002C3B72" w:rsidP="0073410E">
      <w:pPr>
        <w:autoSpaceDE w:val="0"/>
        <w:autoSpaceDN w:val="0"/>
        <w:adjustRightInd w:val="0"/>
        <w:ind w:firstLine="709"/>
        <w:jc w:val="both"/>
        <w:rPr>
          <w:sz w:val="26"/>
          <w:szCs w:val="26"/>
        </w:rPr>
      </w:pPr>
      <w:r w:rsidRPr="002C3B72">
        <w:rPr>
          <w:sz w:val="26"/>
          <w:szCs w:val="26"/>
        </w:rPr>
        <w:t>Размер повышения оплаты труда за работу в ночное время (с 22 часов до 6 часов) рассчитывается от оклада за каждый час работы в ночное время.</w:t>
      </w:r>
    </w:p>
    <w:p w:rsidR="002C3B72" w:rsidRPr="002C3B72" w:rsidRDefault="002C3B72" w:rsidP="0073410E">
      <w:pPr>
        <w:autoSpaceDE w:val="0"/>
        <w:autoSpaceDN w:val="0"/>
        <w:adjustRightInd w:val="0"/>
        <w:ind w:firstLine="709"/>
        <w:jc w:val="both"/>
        <w:rPr>
          <w:sz w:val="26"/>
          <w:szCs w:val="26"/>
        </w:rPr>
      </w:pPr>
      <w:r w:rsidRPr="002C3B72">
        <w:rPr>
          <w:sz w:val="26"/>
          <w:szCs w:val="26"/>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2C3B72" w:rsidRPr="002C3B72" w:rsidRDefault="002C3B72" w:rsidP="0073410E">
      <w:pPr>
        <w:autoSpaceDE w:val="0"/>
        <w:autoSpaceDN w:val="0"/>
        <w:adjustRightInd w:val="0"/>
        <w:ind w:firstLine="709"/>
        <w:jc w:val="both"/>
        <w:rPr>
          <w:sz w:val="26"/>
          <w:szCs w:val="26"/>
        </w:rPr>
      </w:pPr>
      <w:r w:rsidRPr="002C3B72">
        <w:rPr>
          <w:sz w:val="26"/>
          <w:szCs w:val="26"/>
        </w:rPr>
        <w:lastRenderedPageBreak/>
        <w:t>Доплаты за работу в ночное время устанавливаются в размере 35 процентов оклада, рассчитанного за каждый час работы в ночное время;</w:t>
      </w:r>
    </w:p>
    <w:p w:rsidR="002C3B72" w:rsidRPr="002C3B72" w:rsidRDefault="002C3B72" w:rsidP="0073410E">
      <w:pPr>
        <w:autoSpaceDE w:val="0"/>
        <w:autoSpaceDN w:val="0"/>
        <w:adjustRightInd w:val="0"/>
        <w:ind w:firstLine="709"/>
        <w:jc w:val="both"/>
        <w:rPr>
          <w:sz w:val="26"/>
          <w:szCs w:val="26"/>
        </w:rPr>
      </w:pPr>
      <w:r w:rsidRPr="002C3B72">
        <w:rPr>
          <w:sz w:val="26"/>
          <w:szCs w:val="26"/>
        </w:rPr>
        <w:t xml:space="preserve">5. Выплаты при выполнении работ в других условиях, отклоняющихся от нормальных, устанавливаются в соответствии </w:t>
      </w:r>
      <w:hyperlink r:id="rId25" w:history="1">
        <w:r w:rsidRPr="002C3B72">
          <w:rPr>
            <w:sz w:val="26"/>
            <w:szCs w:val="26"/>
          </w:rPr>
          <w:t>статьей 149</w:t>
        </w:r>
      </w:hyperlink>
      <w:r w:rsidRPr="002C3B72">
        <w:rPr>
          <w:sz w:val="26"/>
          <w:szCs w:val="26"/>
        </w:rPr>
        <w:t xml:space="preserve"> ТК РФ.</w:t>
      </w:r>
    </w:p>
    <w:p w:rsidR="002C3B72" w:rsidRPr="002C3B72" w:rsidRDefault="002C3B72" w:rsidP="0073410E">
      <w:pPr>
        <w:autoSpaceDE w:val="0"/>
        <w:autoSpaceDN w:val="0"/>
        <w:adjustRightInd w:val="0"/>
        <w:ind w:firstLine="709"/>
        <w:jc w:val="both"/>
        <w:rPr>
          <w:sz w:val="26"/>
          <w:szCs w:val="26"/>
        </w:rPr>
      </w:pPr>
      <w:r w:rsidRPr="002C3B72">
        <w:rPr>
          <w:sz w:val="26"/>
          <w:szCs w:val="26"/>
        </w:rPr>
        <w:t>5.1. Учителям и преподавателям производится ежемесячная денежная выплата в размере 2000 рублей в месяц за классное руководство. В классе с числом учащихся менее 14 человек, расчет выплаты производится пропорционально фактическому числу учащихся.</w:t>
      </w:r>
    </w:p>
    <w:p w:rsidR="002C3B72" w:rsidRPr="002C3B72" w:rsidRDefault="002C3B72" w:rsidP="0073410E">
      <w:pPr>
        <w:autoSpaceDE w:val="0"/>
        <w:autoSpaceDN w:val="0"/>
        <w:adjustRightInd w:val="0"/>
        <w:ind w:firstLine="709"/>
        <w:jc w:val="both"/>
        <w:rPr>
          <w:sz w:val="26"/>
          <w:szCs w:val="26"/>
        </w:rPr>
      </w:pPr>
      <w:r w:rsidRPr="002C3B72">
        <w:rPr>
          <w:sz w:val="26"/>
          <w:szCs w:val="26"/>
        </w:rPr>
        <w:t xml:space="preserve">Перерасчет размера доплат за классное руководство в связи с изменением количества учащихся в течение учебного года не производится. </w:t>
      </w:r>
    </w:p>
    <w:p w:rsidR="002C3B72" w:rsidRPr="002C3B72" w:rsidRDefault="002C3B72" w:rsidP="0073410E">
      <w:pPr>
        <w:autoSpaceDE w:val="0"/>
        <w:autoSpaceDN w:val="0"/>
        <w:adjustRightInd w:val="0"/>
        <w:ind w:firstLine="709"/>
        <w:jc w:val="both"/>
        <w:rPr>
          <w:sz w:val="26"/>
          <w:szCs w:val="26"/>
        </w:rPr>
      </w:pPr>
      <w:r w:rsidRPr="002C3B72">
        <w:rPr>
          <w:sz w:val="26"/>
          <w:szCs w:val="26"/>
        </w:rPr>
        <w:t>Учителям и преподавателям производится ежемесячная денежная выплата за проверку тетрадей с учетом учебной нагрузки в следующих размерах:</w:t>
      </w:r>
    </w:p>
    <w:p w:rsidR="002C3B72" w:rsidRPr="002C3B72" w:rsidRDefault="002C3B72" w:rsidP="0073410E">
      <w:pPr>
        <w:autoSpaceDE w:val="0"/>
        <w:autoSpaceDN w:val="0"/>
        <w:adjustRightInd w:val="0"/>
        <w:ind w:firstLine="709"/>
        <w:jc w:val="both"/>
        <w:rPr>
          <w:sz w:val="26"/>
          <w:szCs w:val="26"/>
        </w:rPr>
      </w:pPr>
      <w:r w:rsidRPr="002C3B72">
        <w:rPr>
          <w:sz w:val="26"/>
          <w:szCs w:val="26"/>
        </w:rPr>
        <w:t>1 - 4 классы - 10 процентов должностного  оклада;</w:t>
      </w:r>
    </w:p>
    <w:p w:rsidR="002C3B72" w:rsidRPr="002C3B72" w:rsidRDefault="002C3B72" w:rsidP="0073410E">
      <w:pPr>
        <w:autoSpaceDE w:val="0"/>
        <w:autoSpaceDN w:val="0"/>
        <w:adjustRightInd w:val="0"/>
        <w:ind w:firstLine="709"/>
        <w:jc w:val="both"/>
        <w:rPr>
          <w:sz w:val="26"/>
          <w:szCs w:val="26"/>
        </w:rPr>
      </w:pPr>
      <w:r w:rsidRPr="002C3B72">
        <w:rPr>
          <w:sz w:val="26"/>
          <w:szCs w:val="26"/>
        </w:rPr>
        <w:t>по русскому языку и литературе - 15 процентов от суммы оплаты часов;</w:t>
      </w:r>
    </w:p>
    <w:p w:rsidR="002C3B72" w:rsidRPr="002C3B72" w:rsidRDefault="002C3B72" w:rsidP="0073410E">
      <w:pPr>
        <w:autoSpaceDE w:val="0"/>
        <w:autoSpaceDN w:val="0"/>
        <w:adjustRightInd w:val="0"/>
        <w:ind w:firstLine="709"/>
        <w:jc w:val="both"/>
        <w:rPr>
          <w:sz w:val="26"/>
          <w:szCs w:val="26"/>
        </w:rPr>
      </w:pPr>
      <w:r w:rsidRPr="002C3B72">
        <w:rPr>
          <w:sz w:val="26"/>
          <w:szCs w:val="26"/>
        </w:rPr>
        <w:t xml:space="preserve">по математике и иностранному языку - 10 процентов от суммы оплаты часов. </w:t>
      </w:r>
    </w:p>
    <w:p w:rsidR="002C3B72" w:rsidRPr="002C3B72" w:rsidRDefault="002C3B72" w:rsidP="0073410E">
      <w:pPr>
        <w:autoSpaceDE w:val="0"/>
        <w:autoSpaceDN w:val="0"/>
        <w:adjustRightInd w:val="0"/>
        <w:ind w:firstLine="709"/>
        <w:jc w:val="both"/>
        <w:rPr>
          <w:sz w:val="26"/>
          <w:szCs w:val="26"/>
        </w:rPr>
      </w:pPr>
      <w:r w:rsidRPr="002C3B72">
        <w:rPr>
          <w:sz w:val="26"/>
          <w:szCs w:val="26"/>
        </w:rPr>
        <w:t xml:space="preserve">В классах с числом учащихся менее 14 человек оплата за проверку письменных работ производится пропорционально фактическому числу учащихся.  Перерасчет размера доплат за проверку тетрадей в связи с изменением количества учащихся в течение учебного года не производится. </w:t>
      </w:r>
    </w:p>
    <w:p w:rsidR="002C3B72" w:rsidRPr="002C3B72" w:rsidRDefault="002C3B72" w:rsidP="0073410E">
      <w:pPr>
        <w:autoSpaceDE w:val="0"/>
        <w:autoSpaceDN w:val="0"/>
        <w:adjustRightInd w:val="0"/>
        <w:ind w:firstLine="709"/>
        <w:jc w:val="both"/>
        <w:rPr>
          <w:sz w:val="26"/>
          <w:szCs w:val="26"/>
        </w:rPr>
      </w:pPr>
      <w:r w:rsidRPr="002C3B72">
        <w:rPr>
          <w:sz w:val="26"/>
          <w:szCs w:val="26"/>
        </w:rPr>
        <w:t>5.2. Работникам учреждений устанавливается доплата за работу в муниципальном учреждении, расположенном в сельском населенном пункте, в размере 25 процентов должностного  оклада.</w:t>
      </w:r>
    </w:p>
    <w:p w:rsidR="002C3B72" w:rsidRPr="002C3B72" w:rsidRDefault="002C3B72" w:rsidP="0073410E">
      <w:pPr>
        <w:autoSpaceDE w:val="0"/>
        <w:autoSpaceDN w:val="0"/>
        <w:adjustRightInd w:val="0"/>
        <w:ind w:firstLine="709"/>
        <w:jc w:val="both"/>
        <w:rPr>
          <w:sz w:val="26"/>
          <w:szCs w:val="26"/>
        </w:rPr>
      </w:pPr>
      <w:r w:rsidRPr="002C3B72">
        <w:rPr>
          <w:sz w:val="26"/>
          <w:szCs w:val="26"/>
        </w:rPr>
        <w:t>Учителям общеобразовательных школ доплата за работу в муниципальном учреждении, расположенном в сельском населенном пункте, устанавливается в размере 25 процентов должностного  оклада с учетом учебной нагрузки.</w:t>
      </w:r>
    </w:p>
    <w:p w:rsidR="002C3B72" w:rsidRPr="002C3B72" w:rsidRDefault="002C3B72" w:rsidP="002C3B72">
      <w:pPr>
        <w:autoSpaceDE w:val="0"/>
        <w:autoSpaceDN w:val="0"/>
        <w:adjustRightInd w:val="0"/>
        <w:ind w:firstLine="539"/>
        <w:jc w:val="both"/>
        <w:rPr>
          <w:sz w:val="26"/>
          <w:szCs w:val="26"/>
        </w:rPr>
      </w:pPr>
    </w:p>
    <w:p w:rsidR="002C3B72" w:rsidRPr="002C3B72" w:rsidRDefault="002C3B72" w:rsidP="002C3B72">
      <w:pPr>
        <w:widowControl w:val="0"/>
        <w:shd w:val="clear" w:color="auto" w:fill="FFFFFF"/>
        <w:autoSpaceDE w:val="0"/>
        <w:autoSpaceDN w:val="0"/>
        <w:jc w:val="center"/>
        <w:rPr>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8C50A2">
      <w:pPr>
        <w:widowControl w:val="0"/>
        <w:shd w:val="clear" w:color="auto" w:fill="FFFFFF"/>
        <w:autoSpaceDE w:val="0"/>
        <w:autoSpaceDN w:val="0"/>
        <w:ind w:left="5670"/>
        <w:jc w:val="center"/>
        <w:rPr>
          <w:bCs/>
          <w:sz w:val="26"/>
          <w:szCs w:val="26"/>
        </w:rPr>
      </w:pPr>
      <w:r w:rsidRPr="002C3B72">
        <w:rPr>
          <w:bCs/>
          <w:sz w:val="26"/>
          <w:szCs w:val="26"/>
        </w:rPr>
        <w:lastRenderedPageBreak/>
        <w:t>Приложение 4</w:t>
      </w:r>
    </w:p>
    <w:p w:rsidR="008C50A2" w:rsidRDefault="008C50A2" w:rsidP="008C50A2">
      <w:pPr>
        <w:widowControl w:val="0"/>
        <w:autoSpaceDE w:val="0"/>
        <w:autoSpaceDN w:val="0"/>
        <w:adjustRightInd w:val="0"/>
        <w:ind w:left="5670"/>
        <w:jc w:val="center"/>
        <w:outlineLvl w:val="0"/>
        <w:rPr>
          <w:bCs/>
          <w:sz w:val="26"/>
          <w:szCs w:val="26"/>
        </w:rPr>
      </w:pPr>
      <w:r w:rsidRPr="002C3B72">
        <w:rPr>
          <w:bCs/>
          <w:sz w:val="26"/>
          <w:szCs w:val="26"/>
        </w:rPr>
        <w:t>к Отраслевому Положению, утвержденному постановлением администрации Спасского муниципального района</w:t>
      </w:r>
    </w:p>
    <w:p w:rsidR="008C50A2" w:rsidRPr="002C3B72" w:rsidRDefault="008C50A2" w:rsidP="008C50A2">
      <w:pPr>
        <w:widowControl w:val="0"/>
        <w:autoSpaceDE w:val="0"/>
        <w:autoSpaceDN w:val="0"/>
        <w:adjustRightInd w:val="0"/>
        <w:ind w:left="5670"/>
        <w:jc w:val="center"/>
        <w:outlineLvl w:val="0"/>
        <w:rPr>
          <w:sz w:val="26"/>
          <w:szCs w:val="26"/>
        </w:rPr>
      </w:pPr>
      <w:r w:rsidRPr="002C3B72">
        <w:rPr>
          <w:sz w:val="26"/>
          <w:szCs w:val="26"/>
        </w:rPr>
        <w:t xml:space="preserve">от </w:t>
      </w:r>
      <w:r>
        <w:rPr>
          <w:sz w:val="26"/>
          <w:szCs w:val="26"/>
        </w:rPr>
        <w:t>1 февраля 2018</w:t>
      </w:r>
      <w:r w:rsidRPr="002C3B72">
        <w:rPr>
          <w:sz w:val="26"/>
          <w:szCs w:val="26"/>
        </w:rPr>
        <w:t xml:space="preserve"> года № </w:t>
      </w:r>
      <w:r>
        <w:rPr>
          <w:sz w:val="26"/>
          <w:szCs w:val="26"/>
        </w:rPr>
        <w:t>153</w:t>
      </w:r>
      <w:r w:rsidRPr="002C3B72">
        <w:rPr>
          <w:sz w:val="26"/>
          <w:szCs w:val="26"/>
        </w:rPr>
        <w:t>-па</w:t>
      </w:r>
    </w:p>
    <w:p w:rsidR="002C3B72" w:rsidRPr="002C3B72" w:rsidRDefault="002C3B72" w:rsidP="002C3B72">
      <w:pPr>
        <w:autoSpaceDE w:val="0"/>
        <w:autoSpaceDN w:val="0"/>
        <w:adjustRightInd w:val="0"/>
        <w:jc w:val="center"/>
        <w:rPr>
          <w:b/>
          <w:bCs/>
          <w:sz w:val="26"/>
          <w:szCs w:val="26"/>
        </w:rPr>
      </w:pPr>
    </w:p>
    <w:p w:rsidR="002C3B72" w:rsidRPr="002C3B72" w:rsidRDefault="002C3B72" w:rsidP="002C3B72">
      <w:pPr>
        <w:autoSpaceDE w:val="0"/>
        <w:autoSpaceDN w:val="0"/>
        <w:adjustRightInd w:val="0"/>
        <w:jc w:val="center"/>
        <w:rPr>
          <w:bCs/>
          <w:sz w:val="26"/>
          <w:szCs w:val="26"/>
        </w:rPr>
      </w:pPr>
    </w:p>
    <w:p w:rsidR="002C3B72" w:rsidRPr="002C3B72" w:rsidRDefault="002C3B72" w:rsidP="002C3B72">
      <w:pPr>
        <w:autoSpaceDE w:val="0"/>
        <w:autoSpaceDN w:val="0"/>
        <w:adjustRightInd w:val="0"/>
        <w:jc w:val="center"/>
        <w:rPr>
          <w:bCs/>
          <w:sz w:val="26"/>
          <w:szCs w:val="26"/>
        </w:rPr>
      </w:pPr>
      <w:r w:rsidRPr="002C3B72">
        <w:rPr>
          <w:bCs/>
          <w:sz w:val="26"/>
          <w:szCs w:val="26"/>
        </w:rPr>
        <w:t>ПОРЯДОК</w:t>
      </w:r>
    </w:p>
    <w:p w:rsidR="002C3B72" w:rsidRPr="002C3B72" w:rsidRDefault="002C3B72" w:rsidP="002C3B72">
      <w:pPr>
        <w:autoSpaceDE w:val="0"/>
        <w:autoSpaceDN w:val="0"/>
        <w:adjustRightInd w:val="0"/>
        <w:jc w:val="center"/>
        <w:rPr>
          <w:bCs/>
          <w:sz w:val="26"/>
          <w:szCs w:val="26"/>
        </w:rPr>
      </w:pPr>
    </w:p>
    <w:p w:rsidR="002C3B72" w:rsidRPr="002C3B72" w:rsidRDefault="002C3B72" w:rsidP="0073410E">
      <w:pPr>
        <w:autoSpaceDE w:val="0"/>
        <w:autoSpaceDN w:val="0"/>
        <w:adjustRightInd w:val="0"/>
        <w:jc w:val="center"/>
        <w:rPr>
          <w:bCs/>
          <w:sz w:val="26"/>
          <w:szCs w:val="26"/>
        </w:rPr>
      </w:pPr>
      <w:r w:rsidRPr="002C3B72">
        <w:rPr>
          <w:bCs/>
          <w:sz w:val="26"/>
          <w:szCs w:val="26"/>
        </w:rPr>
        <w:t>выплаты ежемесячной надбавки к должностному окладу за выслугу лет  работникам муниципальных учреждений образования</w:t>
      </w:r>
      <w:r w:rsidRPr="002C3B72">
        <w:rPr>
          <w:rFonts w:ascii="Arial" w:hAnsi="Arial" w:cs="Arial"/>
          <w:b/>
          <w:bCs/>
          <w:sz w:val="26"/>
          <w:szCs w:val="26"/>
        </w:rPr>
        <w:t xml:space="preserve"> </w:t>
      </w:r>
      <w:r w:rsidRPr="002C3B72">
        <w:rPr>
          <w:bCs/>
          <w:sz w:val="26"/>
          <w:szCs w:val="26"/>
        </w:rPr>
        <w:t>Спасского муниципального района</w:t>
      </w:r>
    </w:p>
    <w:p w:rsidR="002C3B72" w:rsidRPr="002C3B72" w:rsidRDefault="002C3B72" w:rsidP="0073410E">
      <w:pPr>
        <w:autoSpaceDE w:val="0"/>
        <w:autoSpaceDN w:val="0"/>
        <w:adjustRightInd w:val="0"/>
        <w:jc w:val="center"/>
        <w:rPr>
          <w:b/>
          <w:bCs/>
          <w:sz w:val="26"/>
          <w:szCs w:val="26"/>
        </w:rPr>
      </w:pPr>
    </w:p>
    <w:p w:rsidR="002C3B72" w:rsidRPr="002C3B72" w:rsidRDefault="002C3B72" w:rsidP="0073410E">
      <w:pPr>
        <w:ind w:firstLine="709"/>
        <w:jc w:val="both"/>
        <w:outlineLvl w:val="0"/>
        <w:rPr>
          <w:sz w:val="26"/>
          <w:szCs w:val="26"/>
        </w:rPr>
      </w:pPr>
      <w:r w:rsidRPr="002C3B72">
        <w:rPr>
          <w:sz w:val="26"/>
          <w:szCs w:val="26"/>
        </w:rPr>
        <w:t xml:space="preserve">1. Настоящий Порядок определяет размеры и условия выплаты ежемесячной надбавки к должностному </w:t>
      </w:r>
      <w:r w:rsidR="0002767C">
        <w:rPr>
          <w:sz w:val="26"/>
          <w:szCs w:val="26"/>
        </w:rPr>
        <w:t xml:space="preserve">окладу за выслугу лет (далее - </w:t>
      </w:r>
      <w:r w:rsidRPr="002C3B72">
        <w:rPr>
          <w:sz w:val="26"/>
          <w:szCs w:val="26"/>
        </w:rPr>
        <w:t xml:space="preserve">ежемесячная надбавка за выслугу лет) работникам муниципальных учреждений образования Спасского муниципального района. </w:t>
      </w:r>
    </w:p>
    <w:p w:rsidR="002C3B72" w:rsidRPr="002C3B72" w:rsidRDefault="002C3B72" w:rsidP="0073410E">
      <w:pPr>
        <w:ind w:firstLine="709"/>
        <w:jc w:val="both"/>
        <w:outlineLvl w:val="0"/>
        <w:rPr>
          <w:sz w:val="26"/>
          <w:szCs w:val="26"/>
        </w:rPr>
      </w:pPr>
      <w:r w:rsidRPr="002C3B72">
        <w:rPr>
          <w:sz w:val="26"/>
          <w:szCs w:val="26"/>
        </w:rPr>
        <w:t>2. Выплата ежемесячной надбавки за выслугу лет производится, дифференцировано в зависимости от стажа работы в государственных и муниципальных учреждениях, органах местного самоуправления и за время военной службы, дающего право на получение надбавки.</w:t>
      </w:r>
    </w:p>
    <w:p w:rsidR="002C3B72" w:rsidRPr="002C3B72" w:rsidRDefault="002C3B72" w:rsidP="0073410E">
      <w:pPr>
        <w:ind w:firstLine="709"/>
        <w:jc w:val="both"/>
        <w:outlineLvl w:val="0"/>
        <w:rPr>
          <w:sz w:val="26"/>
          <w:szCs w:val="26"/>
        </w:rPr>
      </w:pPr>
      <w:r w:rsidRPr="002C3B72">
        <w:rPr>
          <w:sz w:val="26"/>
          <w:szCs w:val="26"/>
        </w:rPr>
        <w:t>3. Стаж работы для выплаты ежемесячной надбавки за выслугу лет определяется Комиссией по установлению трудового стажа (далее – Комиссия).</w:t>
      </w:r>
    </w:p>
    <w:p w:rsidR="002C3B72" w:rsidRPr="002C3B72" w:rsidRDefault="0073410E" w:rsidP="0073410E">
      <w:pPr>
        <w:ind w:firstLine="709"/>
        <w:jc w:val="both"/>
        <w:outlineLvl w:val="0"/>
        <w:rPr>
          <w:sz w:val="26"/>
          <w:szCs w:val="26"/>
        </w:rPr>
      </w:pPr>
      <w:r>
        <w:rPr>
          <w:sz w:val="26"/>
          <w:szCs w:val="26"/>
        </w:rPr>
        <w:t xml:space="preserve">Состав Комиссии </w:t>
      </w:r>
      <w:r w:rsidR="002C3B72" w:rsidRPr="002C3B72">
        <w:rPr>
          <w:sz w:val="26"/>
          <w:szCs w:val="26"/>
        </w:rPr>
        <w:t>и Положение, регламентирующее деятельность Комиссии утверждается руководителем учреждения.</w:t>
      </w:r>
    </w:p>
    <w:p w:rsidR="002C3B72" w:rsidRPr="002C3B72" w:rsidRDefault="002C3B72" w:rsidP="0073410E">
      <w:pPr>
        <w:ind w:firstLine="709"/>
        <w:jc w:val="both"/>
        <w:outlineLvl w:val="0"/>
        <w:rPr>
          <w:sz w:val="26"/>
          <w:szCs w:val="26"/>
        </w:rPr>
      </w:pPr>
      <w:r w:rsidRPr="002C3B72">
        <w:rPr>
          <w:sz w:val="26"/>
          <w:szCs w:val="26"/>
        </w:rPr>
        <w:t>4. Основным документом для определения стажа работы, дающего право на получение ежемесячной надбавки за выслугу лет, является трудовая книжка, а также документы подтверждающие прохождение военной службы, и иные документы, выдаваемые в установленном порядке соответствующими государственными органами и органами местного самоуправления.</w:t>
      </w:r>
    </w:p>
    <w:p w:rsidR="002C3B72" w:rsidRPr="002C3B72" w:rsidRDefault="002C3B72" w:rsidP="0073410E">
      <w:pPr>
        <w:ind w:firstLine="709"/>
        <w:jc w:val="both"/>
        <w:outlineLvl w:val="0"/>
        <w:rPr>
          <w:sz w:val="26"/>
          <w:szCs w:val="26"/>
        </w:rPr>
      </w:pPr>
      <w:r w:rsidRPr="002C3B72">
        <w:rPr>
          <w:sz w:val="26"/>
          <w:szCs w:val="26"/>
        </w:rPr>
        <w:t>5. Ответственность за своевременный пересмотр у работников размера надбавки за выслугу лет, возлагается на кадровые службы или на руководителя учреждения при отсутствии последних.</w:t>
      </w:r>
    </w:p>
    <w:p w:rsidR="002C3B72" w:rsidRPr="002C3B72" w:rsidRDefault="002C3B72" w:rsidP="0073410E">
      <w:pPr>
        <w:ind w:firstLine="709"/>
        <w:jc w:val="both"/>
        <w:outlineLvl w:val="0"/>
        <w:rPr>
          <w:sz w:val="26"/>
          <w:szCs w:val="26"/>
        </w:rPr>
      </w:pPr>
      <w:r w:rsidRPr="002C3B72">
        <w:rPr>
          <w:sz w:val="26"/>
          <w:szCs w:val="26"/>
        </w:rPr>
        <w:t xml:space="preserve">6. Назначение ежемесячной надбавки за выслугу лет производится приказом руководителя учреждения образования на основании протокола Комиссии. </w:t>
      </w:r>
    </w:p>
    <w:p w:rsidR="002C3B72" w:rsidRPr="002C3B72" w:rsidRDefault="002C3B72" w:rsidP="0073410E">
      <w:pPr>
        <w:ind w:firstLine="709"/>
        <w:jc w:val="both"/>
        <w:outlineLvl w:val="0"/>
        <w:rPr>
          <w:sz w:val="26"/>
          <w:szCs w:val="26"/>
        </w:rPr>
      </w:pPr>
      <w:r w:rsidRPr="002C3B72">
        <w:rPr>
          <w:sz w:val="26"/>
          <w:szCs w:val="26"/>
        </w:rPr>
        <w:t>8. Ежемесячная надбавка за выслугу лет начисляется  исходя из должностного оклада с учетом повышающих коэффициентов и выплачивается ежемесячно одновременно с заработной платой с даты, устанавливающей право на ее получение.</w:t>
      </w:r>
    </w:p>
    <w:p w:rsidR="002C3B72" w:rsidRPr="002C3B72" w:rsidRDefault="002C3B72" w:rsidP="0073410E">
      <w:pPr>
        <w:ind w:firstLine="709"/>
        <w:jc w:val="both"/>
        <w:outlineLvl w:val="0"/>
        <w:rPr>
          <w:sz w:val="26"/>
          <w:szCs w:val="26"/>
        </w:rPr>
      </w:pPr>
      <w:r w:rsidRPr="002C3B72">
        <w:rPr>
          <w:sz w:val="26"/>
          <w:szCs w:val="26"/>
        </w:rPr>
        <w:t xml:space="preserve">9. При замещении временно отсутствующих работников ежемесячная надбавка за выслугу лет начисляется на должностной оклад только по основной работе.  </w:t>
      </w:r>
    </w:p>
    <w:p w:rsidR="002C3B72" w:rsidRPr="002C3B72" w:rsidRDefault="002C3B72" w:rsidP="0073410E">
      <w:pPr>
        <w:ind w:firstLine="709"/>
        <w:jc w:val="both"/>
        <w:outlineLvl w:val="0"/>
        <w:rPr>
          <w:sz w:val="26"/>
          <w:szCs w:val="26"/>
        </w:rPr>
      </w:pPr>
      <w:r w:rsidRPr="002C3B72">
        <w:rPr>
          <w:sz w:val="26"/>
          <w:szCs w:val="26"/>
        </w:rPr>
        <w:t>Работникам, занимающим по совместительству штатные должности, надбавки за выслугу лет выплачиваются и по должностям, занимаемым в порядке совместительства, при условии заключения трудового договора на совмещаемые должности.</w:t>
      </w:r>
    </w:p>
    <w:p w:rsidR="002C3B72" w:rsidRPr="002C3B72" w:rsidRDefault="002C3B72" w:rsidP="0073410E">
      <w:pPr>
        <w:ind w:firstLine="709"/>
        <w:jc w:val="both"/>
        <w:rPr>
          <w:sz w:val="26"/>
          <w:szCs w:val="26"/>
        </w:rPr>
      </w:pPr>
      <w:r w:rsidRPr="002C3B72">
        <w:rPr>
          <w:sz w:val="26"/>
          <w:szCs w:val="26"/>
        </w:rPr>
        <w:t xml:space="preserve">10. Ежемесячная надбавка за выслугу лет учитывается во всех случаях исчисления среднего заработка. </w:t>
      </w:r>
    </w:p>
    <w:p w:rsidR="002C3B72" w:rsidRPr="002C3B72" w:rsidRDefault="002C3B72" w:rsidP="0073410E">
      <w:pPr>
        <w:ind w:firstLine="709"/>
        <w:jc w:val="both"/>
        <w:rPr>
          <w:sz w:val="26"/>
          <w:szCs w:val="26"/>
        </w:rPr>
      </w:pPr>
      <w:r w:rsidRPr="002C3B72">
        <w:rPr>
          <w:sz w:val="26"/>
          <w:szCs w:val="26"/>
        </w:rPr>
        <w:t xml:space="preserve">11. Ежемесячная надбавка за выслугу лет выплачивается с момента возникновения права на назначение или изменения размера этой надбавки. </w:t>
      </w:r>
    </w:p>
    <w:p w:rsidR="002C3B72" w:rsidRPr="002C3B72" w:rsidRDefault="002C3B72" w:rsidP="0073410E">
      <w:pPr>
        <w:ind w:firstLine="709"/>
        <w:jc w:val="both"/>
        <w:rPr>
          <w:sz w:val="26"/>
          <w:szCs w:val="26"/>
        </w:rPr>
      </w:pPr>
      <w:r w:rsidRPr="002C3B72">
        <w:rPr>
          <w:sz w:val="26"/>
          <w:szCs w:val="26"/>
        </w:rPr>
        <w:lastRenderedPageBreak/>
        <w:t xml:space="preserve">Если у работника право на назначение или изменение размера ежемесячной надбавки за  выслугу лет наступило в период его пребывания в ежегодном или дополнительном отпуске, а также в период его временной нетрудоспособности, то перерасчет указанной надбавки производится с момента наступления права на ее назначение или изменение ее размера, выплата надбавки производится после окончания отпуска,  периода временной нетрудоспособности. </w:t>
      </w:r>
    </w:p>
    <w:p w:rsidR="002C3B72" w:rsidRPr="002C3B72" w:rsidRDefault="002C3B72" w:rsidP="0073410E">
      <w:pPr>
        <w:ind w:firstLine="709"/>
        <w:jc w:val="both"/>
        <w:rPr>
          <w:sz w:val="26"/>
          <w:szCs w:val="26"/>
        </w:rPr>
      </w:pPr>
      <w:r w:rsidRPr="002C3B72">
        <w:rPr>
          <w:sz w:val="26"/>
          <w:szCs w:val="26"/>
        </w:rPr>
        <w:t xml:space="preserve">В том случае, если у работника право на назначение или изменение размера ежемесячной надбавки за выслугу лет наступило в период переподготовки или повышения квалификации с отрывом от работы в учебном учреждении, где за слушателем сохраняется средний заработок, с момента наступления этого права устанавливается указанная надбавка и производится перерасчет среднего заработка. </w:t>
      </w:r>
    </w:p>
    <w:p w:rsidR="002C3B72" w:rsidRPr="002C3B72" w:rsidRDefault="002C3B72" w:rsidP="0073410E">
      <w:pPr>
        <w:ind w:firstLine="709"/>
        <w:jc w:val="both"/>
        <w:rPr>
          <w:sz w:val="26"/>
          <w:szCs w:val="26"/>
        </w:rPr>
      </w:pPr>
      <w:r w:rsidRPr="002C3B72">
        <w:rPr>
          <w:sz w:val="26"/>
          <w:szCs w:val="26"/>
        </w:rPr>
        <w:t xml:space="preserve">12. При увольнении работника ежемесячная надбавка за выслугу лет начисляется пропорционально отработанному времени и ее выплата производится при окончательном расчете. </w:t>
      </w:r>
    </w:p>
    <w:p w:rsidR="002C3B72" w:rsidRPr="002C3B72" w:rsidRDefault="002C3B72" w:rsidP="0073410E">
      <w:pPr>
        <w:ind w:firstLine="709"/>
        <w:jc w:val="both"/>
        <w:rPr>
          <w:sz w:val="26"/>
          <w:szCs w:val="26"/>
        </w:rPr>
      </w:pPr>
      <w:r w:rsidRPr="002C3B72">
        <w:rPr>
          <w:sz w:val="26"/>
          <w:szCs w:val="26"/>
        </w:rPr>
        <w:t>13. Индивидуальные трудовые споры по вопросам установления стажа для назначения ежемесячной надбавки за выслугу лет или определения размеров этой надбавки рассматриваются в установленном законодательством порядке.</w:t>
      </w:r>
    </w:p>
    <w:p w:rsidR="002C3B72" w:rsidRPr="002C3B72" w:rsidRDefault="002C3B72" w:rsidP="002C3B72">
      <w:pPr>
        <w:tabs>
          <w:tab w:val="left" w:pos="720"/>
          <w:tab w:val="left" w:pos="1080"/>
        </w:tabs>
        <w:jc w:val="both"/>
        <w:rPr>
          <w:bCs/>
          <w:sz w:val="26"/>
          <w:szCs w:val="26"/>
        </w:rPr>
      </w:pPr>
    </w:p>
    <w:p w:rsidR="002C3B72" w:rsidRPr="002C3B72" w:rsidRDefault="002C3B72" w:rsidP="002C3B72">
      <w:pPr>
        <w:tabs>
          <w:tab w:val="left" w:pos="720"/>
          <w:tab w:val="left" w:pos="1080"/>
        </w:tabs>
        <w:jc w:val="both"/>
        <w:rPr>
          <w:bCs/>
          <w:sz w:val="26"/>
          <w:szCs w:val="26"/>
        </w:rPr>
      </w:pPr>
    </w:p>
    <w:p w:rsidR="002C3B72" w:rsidRPr="002C3B72" w:rsidRDefault="002C3B72" w:rsidP="002C3B72">
      <w:pPr>
        <w:tabs>
          <w:tab w:val="left" w:pos="720"/>
          <w:tab w:val="left" w:pos="1080"/>
        </w:tabs>
        <w:jc w:val="both"/>
        <w:rPr>
          <w:bCs/>
          <w:sz w:val="26"/>
          <w:szCs w:val="26"/>
        </w:rPr>
      </w:pPr>
    </w:p>
    <w:p w:rsidR="002C3B72" w:rsidRPr="002C3B72" w:rsidRDefault="002C3B72" w:rsidP="002C3B72">
      <w:pPr>
        <w:tabs>
          <w:tab w:val="left" w:pos="720"/>
          <w:tab w:val="left" w:pos="1080"/>
        </w:tabs>
        <w:jc w:val="both"/>
        <w:rPr>
          <w:bCs/>
          <w:sz w:val="26"/>
          <w:szCs w:val="26"/>
        </w:rPr>
      </w:pPr>
    </w:p>
    <w:p w:rsidR="002C3B72" w:rsidRPr="002C3B72" w:rsidRDefault="002C3B72" w:rsidP="002C3B72">
      <w:pPr>
        <w:tabs>
          <w:tab w:val="left" w:pos="720"/>
          <w:tab w:val="left" w:pos="1080"/>
        </w:tabs>
        <w:jc w:val="both"/>
        <w:rPr>
          <w:bCs/>
          <w:sz w:val="26"/>
          <w:szCs w:val="26"/>
        </w:rPr>
      </w:pPr>
    </w:p>
    <w:p w:rsidR="002C3B72" w:rsidRPr="002C3B72" w:rsidRDefault="002C3B72" w:rsidP="002C3B72">
      <w:pPr>
        <w:tabs>
          <w:tab w:val="left" w:pos="720"/>
          <w:tab w:val="left" w:pos="1080"/>
        </w:tabs>
        <w:jc w:val="both"/>
        <w:rPr>
          <w:bCs/>
          <w:sz w:val="26"/>
          <w:szCs w:val="26"/>
        </w:rPr>
      </w:pPr>
    </w:p>
    <w:p w:rsidR="002C3B72" w:rsidRPr="002C3B72" w:rsidRDefault="002C3B72" w:rsidP="002C3B72">
      <w:pPr>
        <w:tabs>
          <w:tab w:val="left" w:pos="720"/>
          <w:tab w:val="left" w:pos="1080"/>
        </w:tabs>
        <w:jc w:val="both"/>
        <w:rPr>
          <w:bCs/>
          <w:sz w:val="26"/>
          <w:szCs w:val="26"/>
        </w:rPr>
      </w:pPr>
    </w:p>
    <w:p w:rsidR="002C3B72" w:rsidRPr="002C3B72" w:rsidRDefault="002C3B72" w:rsidP="002C3B72">
      <w:pPr>
        <w:tabs>
          <w:tab w:val="left" w:pos="720"/>
          <w:tab w:val="left" w:pos="1080"/>
        </w:tabs>
        <w:jc w:val="both"/>
        <w:rPr>
          <w:bCs/>
          <w:sz w:val="26"/>
          <w:szCs w:val="26"/>
        </w:rPr>
      </w:pPr>
    </w:p>
    <w:p w:rsidR="002C3B72" w:rsidRPr="002C3B72" w:rsidRDefault="002C3B72" w:rsidP="002C3B72">
      <w:pPr>
        <w:tabs>
          <w:tab w:val="left" w:pos="720"/>
          <w:tab w:val="left" w:pos="1080"/>
        </w:tabs>
        <w:jc w:val="both"/>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8C50A2">
      <w:pPr>
        <w:widowControl w:val="0"/>
        <w:shd w:val="clear" w:color="auto" w:fill="FFFFFF"/>
        <w:autoSpaceDE w:val="0"/>
        <w:autoSpaceDN w:val="0"/>
        <w:ind w:left="5670"/>
        <w:jc w:val="center"/>
        <w:rPr>
          <w:bCs/>
          <w:sz w:val="26"/>
          <w:szCs w:val="26"/>
        </w:rPr>
      </w:pPr>
      <w:r w:rsidRPr="002C3B72">
        <w:rPr>
          <w:bCs/>
          <w:sz w:val="26"/>
          <w:szCs w:val="26"/>
        </w:rPr>
        <w:lastRenderedPageBreak/>
        <w:t>Приложение 5</w:t>
      </w:r>
    </w:p>
    <w:p w:rsidR="008C50A2" w:rsidRDefault="008C50A2" w:rsidP="008C50A2">
      <w:pPr>
        <w:widowControl w:val="0"/>
        <w:autoSpaceDE w:val="0"/>
        <w:autoSpaceDN w:val="0"/>
        <w:adjustRightInd w:val="0"/>
        <w:ind w:left="5670"/>
        <w:jc w:val="center"/>
        <w:outlineLvl w:val="0"/>
        <w:rPr>
          <w:bCs/>
          <w:sz w:val="26"/>
          <w:szCs w:val="26"/>
        </w:rPr>
      </w:pPr>
      <w:r w:rsidRPr="002C3B72">
        <w:rPr>
          <w:bCs/>
          <w:sz w:val="26"/>
          <w:szCs w:val="26"/>
        </w:rPr>
        <w:t>к Отраслевому Положению, утвержденному постановлением администрации Спасского муниципального района</w:t>
      </w:r>
    </w:p>
    <w:p w:rsidR="008C50A2" w:rsidRPr="002C3B72" w:rsidRDefault="008C50A2" w:rsidP="008C50A2">
      <w:pPr>
        <w:widowControl w:val="0"/>
        <w:autoSpaceDE w:val="0"/>
        <w:autoSpaceDN w:val="0"/>
        <w:adjustRightInd w:val="0"/>
        <w:ind w:left="5670"/>
        <w:jc w:val="center"/>
        <w:outlineLvl w:val="0"/>
        <w:rPr>
          <w:sz w:val="26"/>
          <w:szCs w:val="26"/>
        </w:rPr>
      </w:pPr>
      <w:r w:rsidRPr="002C3B72">
        <w:rPr>
          <w:sz w:val="26"/>
          <w:szCs w:val="26"/>
        </w:rPr>
        <w:t xml:space="preserve">от </w:t>
      </w:r>
      <w:r>
        <w:rPr>
          <w:sz w:val="26"/>
          <w:szCs w:val="26"/>
        </w:rPr>
        <w:t>1 февраля 2018</w:t>
      </w:r>
      <w:r w:rsidRPr="002C3B72">
        <w:rPr>
          <w:sz w:val="26"/>
          <w:szCs w:val="26"/>
        </w:rPr>
        <w:t xml:space="preserve"> года № </w:t>
      </w:r>
      <w:r>
        <w:rPr>
          <w:sz w:val="26"/>
          <w:szCs w:val="26"/>
        </w:rPr>
        <w:t>153</w:t>
      </w:r>
      <w:r w:rsidRPr="002C3B72">
        <w:rPr>
          <w:sz w:val="26"/>
          <w:szCs w:val="26"/>
        </w:rPr>
        <w:t>-па</w:t>
      </w:r>
    </w:p>
    <w:p w:rsidR="002C3B72" w:rsidRPr="002C3B72" w:rsidRDefault="002C3B72" w:rsidP="002C3B72">
      <w:pPr>
        <w:autoSpaceDE w:val="0"/>
        <w:autoSpaceDN w:val="0"/>
        <w:adjustRightInd w:val="0"/>
        <w:jc w:val="center"/>
        <w:outlineLvl w:val="0"/>
        <w:rPr>
          <w:b/>
          <w:bCs/>
          <w:sz w:val="26"/>
          <w:szCs w:val="26"/>
        </w:rPr>
      </w:pPr>
    </w:p>
    <w:p w:rsidR="002C3B72" w:rsidRPr="002C3B72" w:rsidRDefault="002C3B72" w:rsidP="002C3B72">
      <w:pPr>
        <w:autoSpaceDE w:val="0"/>
        <w:autoSpaceDN w:val="0"/>
        <w:adjustRightInd w:val="0"/>
        <w:jc w:val="center"/>
        <w:outlineLvl w:val="0"/>
        <w:rPr>
          <w:b/>
          <w:bCs/>
          <w:sz w:val="26"/>
          <w:szCs w:val="26"/>
        </w:rPr>
      </w:pPr>
    </w:p>
    <w:p w:rsidR="002C3B72" w:rsidRPr="002C3B72" w:rsidRDefault="002C3B72" w:rsidP="002C3B72">
      <w:pPr>
        <w:jc w:val="center"/>
        <w:rPr>
          <w:bCs/>
          <w:sz w:val="26"/>
          <w:szCs w:val="26"/>
        </w:rPr>
      </w:pPr>
      <w:r w:rsidRPr="002C3B72">
        <w:rPr>
          <w:bCs/>
          <w:sz w:val="26"/>
          <w:szCs w:val="26"/>
        </w:rPr>
        <w:t>Перечень должностей и профессий работников,</w:t>
      </w:r>
    </w:p>
    <w:p w:rsidR="002C3B72" w:rsidRPr="002C3B72" w:rsidRDefault="002C3B72" w:rsidP="002C3B72">
      <w:pPr>
        <w:jc w:val="center"/>
        <w:rPr>
          <w:bCs/>
          <w:sz w:val="26"/>
          <w:szCs w:val="26"/>
        </w:rPr>
      </w:pPr>
      <w:r w:rsidRPr="002C3B72">
        <w:rPr>
          <w:bCs/>
          <w:sz w:val="26"/>
          <w:szCs w:val="26"/>
        </w:rPr>
        <w:t xml:space="preserve">непосредственно обеспечивающих выполнение основных функций </w:t>
      </w:r>
    </w:p>
    <w:p w:rsidR="002C3B72" w:rsidRPr="002C3B72" w:rsidRDefault="002C3B72" w:rsidP="002C3B72">
      <w:pPr>
        <w:jc w:val="center"/>
        <w:rPr>
          <w:bCs/>
          <w:sz w:val="26"/>
          <w:szCs w:val="26"/>
        </w:rPr>
      </w:pPr>
      <w:r w:rsidRPr="002C3B72">
        <w:rPr>
          <w:bCs/>
          <w:sz w:val="26"/>
          <w:szCs w:val="26"/>
        </w:rPr>
        <w:t xml:space="preserve">учреждений </w:t>
      </w:r>
      <w:r w:rsidRPr="002C3B72">
        <w:rPr>
          <w:sz w:val="26"/>
          <w:szCs w:val="26"/>
        </w:rPr>
        <w:t>образования</w:t>
      </w:r>
    </w:p>
    <w:p w:rsidR="002C3B72" w:rsidRPr="002C3B72" w:rsidRDefault="002C3B72" w:rsidP="002C3B72">
      <w:pPr>
        <w:rPr>
          <w:sz w:val="26"/>
          <w:szCs w:val="26"/>
        </w:rPr>
      </w:pPr>
    </w:p>
    <w:tbl>
      <w:tblPr>
        <w:tblW w:w="91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653"/>
        <w:gridCol w:w="2127"/>
        <w:gridCol w:w="2625"/>
      </w:tblGrid>
      <w:tr w:rsidR="002C3B72" w:rsidRPr="002C3B72" w:rsidTr="002C3B72">
        <w:trPr>
          <w:cantSplit/>
          <w:trHeight w:val="2667"/>
        </w:trPr>
        <w:tc>
          <w:tcPr>
            <w:tcW w:w="708" w:type="dxa"/>
            <w:tcBorders>
              <w:top w:val="single" w:sz="4" w:space="0" w:color="auto"/>
              <w:left w:val="single" w:sz="4" w:space="0" w:color="auto"/>
              <w:right w:val="single" w:sz="4" w:space="0" w:color="auto"/>
            </w:tcBorders>
            <w:vAlign w:val="center"/>
          </w:tcPr>
          <w:p w:rsidR="002C3B72" w:rsidRPr="002C3B72" w:rsidRDefault="002C3B72" w:rsidP="002C3B72">
            <w:pPr>
              <w:keepNext/>
              <w:jc w:val="center"/>
              <w:outlineLvl w:val="0"/>
              <w:rPr>
                <w:bCs/>
                <w:sz w:val="26"/>
                <w:szCs w:val="26"/>
              </w:rPr>
            </w:pPr>
            <w:r w:rsidRPr="002C3B72">
              <w:rPr>
                <w:bCs/>
                <w:sz w:val="26"/>
                <w:szCs w:val="26"/>
              </w:rPr>
              <w:t>№ п/п</w:t>
            </w:r>
          </w:p>
        </w:tc>
        <w:tc>
          <w:tcPr>
            <w:tcW w:w="3653" w:type="dxa"/>
            <w:tcBorders>
              <w:top w:val="single" w:sz="4" w:space="0" w:color="auto"/>
              <w:left w:val="single" w:sz="4" w:space="0" w:color="auto"/>
              <w:right w:val="single" w:sz="4" w:space="0" w:color="auto"/>
            </w:tcBorders>
            <w:vAlign w:val="center"/>
          </w:tcPr>
          <w:p w:rsidR="002C3B72" w:rsidRPr="002C3B72" w:rsidRDefault="002C3B72" w:rsidP="002C3B72">
            <w:pPr>
              <w:keepNext/>
              <w:jc w:val="center"/>
              <w:outlineLvl w:val="0"/>
              <w:rPr>
                <w:sz w:val="26"/>
                <w:szCs w:val="26"/>
              </w:rPr>
            </w:pPr>
            <w:r w:rsidRPr="002C3B72">
              <w:rPr>
                <w:sz w:val="26"/>
                <w:szCs w:val="26"/>
              </w:rPr>
              <w:t>Тип образовательного учреждения</w:t>
            </w:r>
          </w:p>
        </w:tc>
        <w:tc>
          <w:tcPr>
            <w:tcW w:w="2127" w:type="dxa"/>
            <w:tcBorders>
              <w:top w:val="single" w:sz="4" w:space="0" w:color="auto"/>
              <w:left w:val="single" w:sz="4" w:space="0" w:color="auto"/>
              <w:right w:val="single" w:sz="4" w:space="0" w:color="auto"/>
            </w:tcBorders>
            <w:vAlign w:val="center"/>
          </w:tcPr>
          <w:p w:rsidR="002C3B72" w:rsidRPr="002C3B72" w:rsidRDefault="002C3B72" w:rsidP="002C3B72">
            <w:pPr>
              <w:jc w:val="center"/>
              <w:rPr>
                <w:sz w:val="26"/>
                <w:szCs w:val="26"/>
              </w:rPr>
            </w:pPr>
            <w:r w:rsidRPr="002C3B72">
              <w:rPr>
                <w:sz w:val="26"/>
                <w:szCs w:val="26"/>
              </w:rPr>
              <w:t>Наименование должностей и профессий работников учреждений, которые относятся к основному персоналу</w:t>
            </w:r>
          </w:p>
        </w:tc>
        <w:tc>
          <w:tcPr>
            <w:tcW w:w="2625" w:type="dxa"/>
            <w:tcBorders>
              <w:top w:val="single" w:sz="4" w:space="0" w:color="auto"/>
              <w:left w:val="single" w:sz="4" w:space="0" w:color="auto"/>
              <w:right w:val="single" w:sz="4" w:space="0" w:color="auto"/>
            </w:tcBorders>
            <w:vAlign w:val="center"/>
          </w:tcPr>
          <w:p w:rsidR="002C3B72" w:rsidRPr="002C3B72" w:rsidRDefault="002C3B72" w:rsidP="002C3B72">
            <w:pPr>
              <w:jc w:val="center"/>
              <w:rPr>
                <w:sz w:val="26"/>
                <w:szCs w:val="26"/>
              </w:rPr>
            </w:pPr>
            <w:r w:rsidRPr="002C3B72">
              <w:rPr>
                <w:sz w:val="26"/>
                <w:szCs w:val="26"/>
              </w:rPr>
              <w:t>Оклад работников учреждений, которые относятся к основному персоналу, учитываемый при определении должностного оклада руководителей (рублей)</w:t>
            </w:r>
          </w:p>
        </w:tc>
      </w:tr>
      <w:tr w:rsidR="002C3B72" w:rsidRPr="002C3B72" w:rsidTr="002C3B72">
        <w:trPr>
          <w:cantSplit/>
          <w:trHeight w:val="421"/>
        </w:trPr>
        <w:tc>
          <w:tcPr>
            <w:tcW w:w="708"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keepNext/>
              <w:jc w:val="center"/>
              <w:outlineLvl w:val="0"/>
              <w:rPr>
                <w:sz w:val="26"/>
                <w:szCs w:val="26"/>
              </w:rPr>
            </w:pPr>
            <w:r w:rsidRPr="002C3B72">
              <w:rPr>
                <w:sz w:val="26"/>
                <w:szCs w:val="26"/>
              </w:rPr>
              <w:t>1.</w:t>
            </w:r>
          </w:p>
        </w:tc>
        <w:tc>
          <w:tcPr>
            <w:tcW w:w="3653"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keepNext/>
              <w:outlineLvl w:val="0"/>
              <w:rPr>
                <w:sz w:val="26"/>
                <w:szCs w:val="26"/>
              </w:rPr>
            </w:pPr>
            <w:r w:rsidRPr="002C3B72">
              <w:rPr>
                <w:sz w:val="26"/>
                <w:szCs w:val="26"/>
              </w:rPr>
              <w:t>Общеобразовательные учреждения</w:t>
            </w:r>
          </w:p>
        </w:tc>
        <w:tc>
          <w:tcPr>
            <w:tcW w:w="2127"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jc w:val="center"/>
              <w:rPr>
                <w:sz w:val="26"/>
                <w:szCs w:val="26"/>
              </w:rPr>
            </w:pPr>
            <w:r w:rsidRPr="002C3B72">
              <w:rPr>
                <w:sz w:val="26"/>
                <w:szCs w:val="26"/>
              </w:rPr>
              <w:t>Учитель</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rsidR="002C3B72" w:rsidRPr="002C3B72" w:rsidRDefault="002C3B72" w:rsidP="002C3B72">
            <w:pPr>
              <w:jc w:val="center"/>
              <w:rPr>
                <w:sz w:val="26"/>
                <w:szCs w:val="26"/>
              </w:rPr>
            </w:pPr>
            <w:r w:rsidRPr="002C3B72">
              <w:rPr>
                <w:sz w:val="26"/>
                <w:szCs w:val="26"/>
              </w:rPr>
              <w:t>7 650</w:t>
            </w:r>
          </w:p>
        </w:tc>
      </w:tr>
      <w:tr w:rsidR="002C3B72" w:rsidRPr="002C3B72" w:rsidTr="002C3B72">
        <w:trPr>
          <w:cantSplit/>
          <w:trHeight w:val="421"/>
        </w:trPr>
        <w:tc>
          <w:tcPr>
            <w:tcW w:w="708"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shd w:val="clear" w:color="auto" w:fill="FFFFFF"/>
              <w:jc w:val="center"/>
              <w:rPr>
                <w:sz w:val="26"/>
                <w:szCs w:val="26"/>
              </w:rPr>
            </w:pPr>
            <w:r w:rsidRPr="002C3B72">
              <w:rPr>
                <w:sz w:val="26"/>
                <w:szCs w:val="26"/>
              </w:rPr>
              <w:t>2.</w:t>
            </w:r>
          </w:p>
        </w:tc>
        <w:tc>
          <w:tcPr>
            <w:tcW w:w="3653"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shd w:val="clear" w:color="auto" w:fill="FFFFFF"/>
              <w:rPr>
                <w:sz w:val="26"/>
                <w:szCs w:val="26"/>
              </w:rPr>
            </w:pPr>
            <w:r w:rsidRPr="002C3B72">
              <w:rPr>
                <w:sz w:val="26"/>
                <w:szCs w:val="26"/>
              </w:rPr>
              <w:t>Дошкольные образовательные учреждения</w:t>
            </w:r>
          </w:p>
        </w:tc>
        <w:tc>
          <w:tcPr>
            <w:tcW w:w="2127"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jc w:val="center"/>
              <w:rPr>
                <w:sz w:val="26"/>
                <w:szCs w:val="26"/>
              </w:rPr>
            </w:pPr>
            <w:r w:rsidRPr="002C3B72">
              <w:rPr>
                <w:sz w:val="26"/>
                <w:szCs w:val="26"/>
              </w:rPr>
              <w:t>Воспитатель</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rsidR="002C3B72" w:rsidRPr="002C3B72" w:rsidRDefault="002C3B72" w:rsidP="002C3B72">
            <w:pPr>
              <w:jc w:val="center"/>
              <w:rPr>
                <w:sz w:val="26"/>
                <w:szCs w:val="26"/>
              </w:rPr>
            </w:pPr>
            <w:r w:rsidRPr="002C3B72">
              <w:rPr>
                <w:sz w:val="26"/>
                <w:szCs w:val="26"/>
              </w:rPr>
              <w:t>7 550</w:t>
            </w:r>
          </w:p>
        </w:tc>
      </w:tr>
      <w:tr w:rsidR="002C3B72" w:rsidRPr="002C3B72" w:rsidTr="002C3B72">
        <w:trPr>
          <w:cantSplit/>
          <w:trHeight w:val="1100"/>
        </w:trPr>
        <w:tc>
          <w:tcPr>
            <w:tcW w:w="708"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jc w:val="center"/>
              <w:rPr>
                <w:sz w:val="26"/>
                <w:szCs w:val="26"/>
              </w:rPr>
            </w:pPr>
            <w:r w:rsidRPr="002C3B72">
              <w:rPr>
                <w:sz w:val="26"/>
                <w:szCs w:val="26"/>
              </w:rPr>
              <w:t>3.</w:t>
            </w:r>
          </w:p>
        </w:tc>
        <w:tc>
          <w:tcPr>
            <w:tcW w:w="3653"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rPr>
                <w:sz w:val="26"/>
                <w:szCs w:val="26"/>
              </w:rPr>
            </w:pPr>
            <w:r w:rsidRPr="002C3B72">
              <w:rPr>
                <w:sz w:val="26"/>
                <w:szCs w:val="26"/>
              </w:rPr>
              <w:t>Учреждения дополнительного</w:t>
            </w:r>
          </w:p>
          <w:p w:rsidR="002C3B72" w:rsidRPr="002C3B72" w:rsidRDefault="002C3B72" w:rsidP="002C3B72">
            <w:pPr>
              <w:rPr>
                <w:sz w:val="26"/>
                <w:szCs w:val="26"/>
              </w:rPr>
            </w:pPr>
            <w:r w:rsidRPr="002C3B72">
              <w:rPr>
                <w:sz w:val="26"/>
                <w:szCs w:val="26"/>
              </w:rPr>
              <w:t>образования детей</w:t>
            </w:r>
          </w:p>
        </w:tc>
        <w:tc>
          <w:tcPr>
            <w:tcW w:w="2127"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jc w:val="center"/>
              <w:rPr>
                <w:sz w:val="26"/>
                <w:szCs w:val="26"/>
              </w:rPr>
            </w:pPr>
            <w:r w:rsidRPr="002C3B72">
              <w:rPr>
                <w:sz w:val="26"/>
                <w:szCs w:val="26"/>
              </w:rPr>
              <w:t>Педагог дополнительного образования,</w:t>
            </w:r>
          </w:p>
          <w:p w:rsidR="002C3B72" w:rsidRPr="002C3B72" w:rsidRDefault="002C3B72" w:rsidP="002C3B72">
            <w:pPr>
              <w:jc w:val="center"/>
              <w:rPr>
                <w:sz w:val="26"/>
                <w:szCs w:val="26"/>
              </w:rPr>
            </w:pP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rsidR="002C3B72" w:rsidRPr="002C3B72" w:rsidRDefault="002C3B72" w:rsidP="002C3B72">
            <w:pPr>
              <w:jc w:val="center"/>
              <w:rPr>
                <w:sz w:val="26"/>
                <w:szCs w:val="26"/>
              </w:rPr>
            </w:pPr>
            <w:r w:rsidRPr="002C3B72">
              <w:rPr>
                <w:sz w:val="26"/>
                <w:szCs w:val="26"/>
              </w:rPr>
              <w:t>7 197</w:t>
            </w:r>
          </w:p>
        </w:tc>
      </w:tr>
      <w:tr w:rsidR="002C3B72" w:rsidRPr="002C3B72" w:rsidTr="002C3B72">
        <w:trPr>
          <w:cantSplit/>
          <w:trHeight w:val="421"/>
        </w:trPr>
        <w:tc>
          <w:tcPr>
            <w:tcW w:w="708"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jc w:val="center"/>
              <w:rPr>
                <w:sz w:val="26"/>
                <w:szCs w:val="26"/>
              </w:rPr>
            </w:pPr>
            <w:r w:rsidRPr="002C3B72">
              <w:rPr>
                <w:sz w:val="26"/>
                <w:szCs w:val="26"/>
              </w:rPr>
              <w:t>4.</w:t>
            </w:r>
          </w:p>
        </w:tc>
        <w:tc>
          <w:tcPr>
            <w:tcW w:w="3653"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rPr>
                <w:sz w:val="26"/>
                <w:szCs w:val="26"/>
              </w:rPr>
            </w:pPr>
            <w:r w:rsidRPr="002C3B72">
              <w:rPr>
                <w:sz w:val="26"/>
                <w:szCs w:val="26"/>
              </w:rPr>
              <w:t>ДОЛ «Горный»</w:t>
            </w:r>
          </w:p>
        </w:tc>
        <w:tc>
          <w:tcPr>
            <w:tcW w:w="2127"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jc w:val="center"/>
              <w:rPr>
                <w:sz w:val="26"/>
                <w:szCs w:val="26"/>
              </w:rPr>
            </w:pPr>
            <w:r w:rsidRPr="002C3B72">
              <w:rPr>
                <w:sz w:val="26"/>
                <w:szCs w:val="26"/>
              </w:rPr>
              <w:t>Сторож-вахтер</w:t>
            </w:r>
          </w:p>
        </w:tc>
        <w:tc>
          <w:tcPr>
            <w:tcW w:w="2625"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jc w:val="center"/>
              <w:rPr>
                <w:sz w:val="26"/>
                <w:szCs w:val="26"/>
              </w:rPr>
            </w:pPr>
            <w:r w:rsidRPr="002C3B72">
              <w:rPr>
                <w:sz w:val="26"/>
                <w:szCs w:val="26"/>
              </w:rPr>
              <w:t>3 890</w:t>
            </w:r>
          </w:p>
        </w:tc>
      </w:tr>
      <w:tr w:rsidR="002C3B72" w:rsidRPr="002C3B72" w:rsidTr="002C3B72">
        <w:trPr>
          <w:cantSplit/>
          <w:trHeight w:val="421"/>
        </w:trPr>
        <w:tc>
          <w:tcPr>
            <w:tcW w:w="708"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jc w:val="center"/>
              <w:rPr>
                <w:sz w:val="26"/>
                <w:szCs w:val="26"/>
              </w:rPr>
            </w:pPr>
            <w:r w:rsidRPr="002C3B72">
              <w:rPr>
                <w:sz w:val="26"/>
                <w:szCs w:val="26"/>
              </w:rPr>
              <w:t>5.</w:t>
            </w:r>
          </w:p>
        </w:tc>
        <w:tc>
          <w:tcPr>
            <w:tcW w:w="3653"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rPr>
                <w:sz w:val="26"/>
                <w:szCs w:val="26"/>
              </w:rPr>
            </w:pPr>
            <w:r w:rsidRPr="002C3B72">
              <w:rPr>
                <w:sz w:val="26"/>
                <w:szCs w:val="26"/>
              </w:rPr>
              <w:t>МКУ «ОДОУ»</w:t>
            </w:r>
          </w:p>
        </w:tc>
        <w:tc>
          <w:tcPr>
            <w:tcW w:w="2127"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jc w:val="center"/>
              <w:rPr>
                <w:sz w:val="26"/>
                <w:szCs w:val="26"/>
              </w:rPr>
            </w:pPr>
            <w:r w:rsidRPr="002C3B72">
              <w:rPr>
                <w:sz w:val="26"/>
                <w:szCs w:val="26"/>
              </w:rPr>
              <w:t>Бухгалтер</w:t>
            </w:r>
          </w:p>
        </w:tc>
        <w:tc>
          <w:tcPr>
            <w:tcW w:w="2625" w:type="dxa"/>
            <w:tcBorders>
              <w:top w:val="single" w:sz="4" w:space="0" w:color="auto"/>
              <w:left w:val="single" w:sz="4" w:space="0" w:color="auto"/>
              <w:bottom w:val="single" w:sz="4" w:space="0" w:color="auto"/>
              <w:right w:val="single" w:sz="4" w:space="0" w:color="auto"/>
            </w:tcBorders>
            <w:vAlign w:val="center"/>
          </w:tcPr>
          <w:p w:rsidR="002C3B72" w:rsidRPr="002C3B72" w:rsidRDefault="002C3B72" w:rsidP="002C3B72">
            <w:pPr>
              <w:jc w:val="center"/>
              <w:rPr>
                <w:sz w:val="26"/>
                <w:szCs w:val="26"/>
              </w:rPr>
            </w:pPr>
            <w:r w:rsidRPr="002C3B72">
              <w:rPr>
                <w:sz w:val="26"/>
                <w:szCs w:val="26"/>
              </w:rPr>
              <w:t>6 625</w:t>
            </w:r>
          </w:p>
        </w:tc>
      </w:tr>
    </w:tbl>
    <w:p w:rsidR="002C3B72" w:rsidRPr="002C3B72" w:rsidRDefault="002C3B72" w:rsidP="002C3B72">
      <w:pPr>
        <w:autoSpaceDE w:val="0"/>
        <w:autoSpaceDN w:val="0"/>
        <w:adjustRightInd w:val="0"/>
        <w:jc w:val="center"/>
        <w:outlineLvl w:val="0"/>
        <w:rPr>
          <w:bCs/>
          <w:sz w:val="26"/>
          <w:szCs w:val="26"/>
        </w:rPr>
      </w:pPr>
    </w:p>
    <w:p w:rsidR="002C3B72" w:rsidRPr="002C3B72" w:rsidRDefault="002C3B72" w:rsidP="002C3B72">
      <w:pPr>
        <w:autoSpaceDE w:val="0"/>
        <w:autoSpaceDN w:val="0"/>
        <w:adjustRightInd w:val="0"/>
        <w:jc w:val="center"/>
        <w:outlineLvl w:val="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8C50A2">
      <w:pPr>
        <w:widowControl w:val="0"/>
        <w:shd w:val="clear" w:color="auto" w:fill="FFFFFF"/>
        <w:autoSpaceDE w:val="0"/>
        <w:autoSpaceDN w:val="0"/>
        <w:ind w:left="5670"/>
        <w:jc w:val="center"/>
        <w:rPr>
          <w:bCs/>
          <w:sz w:val="26"/>
          <w:szCs w:val="26"/>
        </w:rPr>
      </w:pPr>
      <w:r w:rsidRPr="002C3B72">
        <w:rPr>
          <w:bCs/>
          <w:sz w:val="26"/>
          <w:szCs w:val="26"/>
        </w:rPr>
        <w:lastRenderedPageBreak/>
        <w:t>Приложение 6</w:t>
      </w:r>
    </w:p>
    <w:p w:rsidR="008C50A2" w:rsidRDefault="008C50A2" w:rsidP="008C50A2">
      <w:pPr>
        <w:widowControl w:val="0"/>
        <w:autoSpaceDE w:val="0"/>
        <w:autoSpaceDN w:val="0"/>
        <w:adjustRightInd w:val="0"/>
        <w:ind w:left="5954"/>
        <w:jc w:val="center"/>
        <w:outlineLvl w:val="0"/>
        <w:rPr>
          <w:bCs/>
          <w:sz w:val="26"/>
          <w:szCs w:val="26"/>
        </w:rPr>
      </w:pPr>
      <w:r w:rsidRPr="002C3B72">
        <w:rPr>
          <w:bCs/>
          <w:sz w:val="26"/>
          <w:szCs w:val="26"/>
        </w:rPr>
        <w:t>к Отраслевому Положению, утвержденному постановлением администрации Спасского муниципального района</w:t>
      </w:r>
    </w:p>
    <w:p w:rsidR="008C50A2" w:rsidRPr="002C3B72" w:rsidRDefault="008C50A2" w:rsidP="008C50A2">
      <w:pPr>
        <w:widowControl w:val="0"/>
        <w:autoSpaceDE w:val="0"/>
        <w:autoSpaceDN w:val="0"/>
        <w:adjustRightInd w:val="0"/>
        <w:ind w:left="5954"/>
        <w:jc w:val="center"/>
        <w:outlineLvl w:val="0"/>
        <w:rPr>
          <w:sz w:val="26"/>
          <w:szCs w:val="26"/>
        </w:rPr>
      </w:pPr>
      <w:r w:rsidRPr="002C3B72">
        <w:rPr>
          <w:sz w:val="26"/>
          <w:szCs w:val="26"/>
        </w:rPr>
        <w:t xml:space="preserve">от </w:t>
      </w:r>
      <w:r>
        <w:rPr>
          <w:sz w:val="26"/>
          <w:szCs w:val="26"/>
        </w:rPr>
        <w:t>1 февраля 2018</w:t>
      </w:r>
      <w:r w:rsidRPr="002C3B72">
        <w:rPr>
          <w:sz w:val="26"/>
          <w:szCs w:val="26"/>
        </w:rPr>
        <w:t xml:space="preserve"> года № </w:t>
      </w:r>
      <w:r>
        <w:rPr>
          <w:sz w:val="26"/>
          <w:szCs w:val="26"/>
        </w:rPr>
        <w:t>153</w:t>
      </w:r>
      <w:r w:rsidRPr="002C3B72">
        <w:rPr>
          <w:sz w:val="26"/>
          <w:szCs w:val="26"/>
        </w:rPr>
        <w:t>-па</w:t>
      </w:r>
    </w:p>
    <w:p w:rsidR="002C3B72" w:rsidRPr="002C3B72" w:rsidRDefault="002C3B72" w:rsidP="002C3B72">
      <w:pPr>
        <w:widowControl w:val="0"/>
        <w:shd w:val="clear" w:color="auto" w:fill="FFFFFF"/>
        <w:autoSpaceDE w:val="0"/>
        <w:autoSpaceDN w:val="0"/>
        <w:ind w:left="5670"/>
        <w:rPr>
          <w:bCs/>
          <w:sz w:val="26"/>
          <w:szCs w:val="26"/>
        </w:rPr>
      </w:pPr>
    </w:p>
    <w:p w:rsidR="002C3B72" w:rsidRPr="002C3B72" w:rsidRDefault="002C3B72" w:rsidP="002C3B72">
      <w:pPr>
        <w:autoSpaceDE w:val="0"/>
        <w:autoSpaceDN w:val="0"/>
        <w:adjustRightInd w:val="0"/>
        <w:jc w:val="center"/>
        <w:outlineLvl w:val="0"/>
        <w:rPr>
          <w:bCs/>
          <w:sz w:val="26"/>
          <w:szCs w:val="26"/>
        </w:rPr>
      </w:pPr>
    </w:p>
    <w:p w:rsidR="002C3B72" w:rsidRPr="002C3B72" w:rsidRDefault="002C3B72" w:rsidP="002C3B72">
      <w:pPr>
        <w:autoSpaceDE w:val="0"/>
        <w:autoSpaceDN w:val="0"/>
        <w:adjustRightInd w:val="0"/>
        <w:jc w:val="center"/>
        <w:outlineLvl w:val="0"/>
        <w:rPr>
          <w:bCs/>
          <w:sz w:val="26"/>
          <w:szCs w:val="26"/>
        </w:rPr>
      </w:pPr>
      <w:r w:rsidRPr="002C3B72">
        <w:rPr>
          <w:bCs/>
          <w:sz w:val="26"/>
          <w:szCs w:val="26"/>
        </w:rPr>
        <w:t xml:space="preserve">Показатели для отнесения  </w:t>
      </w:r>
    </w:p>
    <w:p w:rsidR="002C3B72" w:rsidRPr="002C3B72" w:rsidRDefault="002C3B72" w:rsidP="002C3B72">
      <w:pPr>
        <w:autoSpaceDE w:val="0"/>
        <w:autoSpaceDN w:val="0"/>
        <w:adjustRightInd w:val="0"/>
        <w:jc w:val="center"/>
        <w:outlineLvl w:val="0"/>
        <w:rPr>
          <w:bCs/>
          <w:sz w:val="26"/>
          <w:szCs w:val="26"/>
        </w:rPr>
      </w:pPr>
      <w:r w:rsidRPr="002C3B72">
        <w:rPr>
          <w:bCs/>
          <w:sz w:val="26"/>
          <w:szCs w:val="26"/>
        </w:rPr>
        <w:t>учреждений о</w:t>
      </w:r>
      <w:r w:rsidR="00EB4E09">
        <w:rPr>
          <w:bCs/>
          <w:sz w:val="26"/>
          <w:szCs w:val="26"/>
        </w:rPr>
        <w:t xml:space="preserve">бразования к группам по оплате </w:t>
      </w:r>
      <w:bookmarkStart w:id="2" w:name="_GoBack"/>
      <w:bookmarkEnd w:id="2"/>
      <w:r w:rsidRPr="002C3B72">
        <w:rPr>
          <w:bCs/>
          <w:sz w:val="26"/>
          <w:szCs w:val="26"/>
        </w:rPr>
        <w:t>труда руководителей</w:t>
      </w:r>
    </w:p>
    <w:p w:rsidR="002C3B72" w:rsidRPr="002C3B72" w:rsidRDefault="002C3B72" w:rsidP="002C3B72">
      <w:pPr>
        <w:autoSpaceDE w:val="0"/>
        <w:autoSpaceDN w:val="0"/>
        <w:adjustRightInd w:val="0"/>
        <w:jc w:val="center"/>
        <w:outlineLvl w:val="0"/>
        <w:rPr>
          <w:b/>
          <w:bCs/>
          <w:sz w:val="26"/>
          <w:szCs w:val="26"/>
        </w:rPr>
      </w:pPr>
    </w:p>
    <w:p w:rsidR="002C3B72" w:rsidRPr="002C3B72" w:rsidRDefault="002C3B72" w:rsidP="002C3B72">
      <w:pPr>
        <w:autoSpaceDE w:val="0"/>
        <w:autoSpaceDN w:val="0"/>
        <w:adjustRightInd w:val="0"/>
        <w:jc w:val="center"/>
        <w:outlineLvl w:val="0"/>
        <w:rPr>
          <w:b/>
          <w:bCs/>
          <w:sz w:val="26"/>
          <w:szCs w:val="26"/>
        </w:rPr>
      </w:pPr>
    </w:p>
    <w:p w:rsidR="002C3B72" w:rsidRPr="002C3B72" w:rsidRDefault="002C3B72" w:rsidP="002C3B72">
      <w:pPr>
        <w:autoSpaceDE w:val="0"/>
        <w:autoSpaceDN w:val="0"/>
        <w:adjustRightInd w:val="0"/>
        <w:ind w:firstLine="720"/>
        <w:jc w:val="both"/>
        <w:rPr>
          <w:sz w:val="26"/>
          <w:szCs w:val="26"/>
        </w:rPr>
      </w:pPr>
      <w:r w:rsidRPr="002C3B72">
        <w:rPr>
          <w:sz w:val="26"/>
          <w:szCs w:val="26"/>
        </w:rPr>
        <w:t>1. Отнесение общеобразовательных учреждений к группам по оплате труда руководителей  производится по следующим показателям:</w:t>
      </w:r>
    </w:p>
    <w:p w:rsidR="002C3B72" w:rsidRPr="002C3B72" w:rsidRDefault="002C3B72" w:rsidP="002C3B72">
      <w:pPr>
        <w:autoSpaceDE w:val="0"/>
        <w:autoSpaceDN w:val="0"/>
        <w:adjustRightInd w:val="0"/>
        <w:ind w:firstLine="720"/>
        <w:jc w:val="both"/>
        <w:rPr>
          <w:sz w:val="26"/>
          <w:szCs w:val="26"/>
        </w:rPr>
      </w:pPr>
    </w:p>
    <w:tbl>
      <w:tblPr>
        <w:tblW w:w="6266" w:type="dxa"/>
        <w:tblInd w:w="1630" w:type="dxa"/>
        <w:tblLayout w:type="fixed"/>
        <w:tblCellMar>
          <w:left w:w="70" w:type="dxa"/>
          <w:right w:w="70" w:type="dxa"/>
        </w:tblCellMar>
        <w:tblLook w:val="0000" w:firstRow="0" w:lastRow="0" w:firstColumn="0" w:lastColumn="0" w:noHBand="0" w:noVBand="0"/>
      </w:tblPr>
      <w:tblGrid>
        <w:gridCol w:w="3827"/>
        <w:gridCol w:w="2439"/>
      </w:tblGrid>
      <w:tr w:rsidR="002C3B72" w:rsidRPr="002C3B72" w:rsidTr="002C3B72">
        <w:trPr>
          <w:trHeight w:val="240"/>
        </w:trPr>
        <w:tc>
          <w:tcPr>
            <w:tcW w:w="3827"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jc w:val="center"/>
              <w:rPr>
                <w:sz w:val="26"/>
                <w:szCs w:val="26"/>
              </w:rPr>
            </w:pPr>
            <w:r w:rsidRPr="002C3B72">
              <w:rPr>
                <w:sz w:val="26"/>
                <w:szCs w:val="26"/>
              </w:rPr>
              <w:t>Группа по оплате труда руководителей учреждений</w:t>
            </w:r>
          </w:p>
        </w:tc>
        <w:tc>
          <w:tcPr>
            <w:tcW w:w="2439"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jc w:val="center"/>
              <w:rPr>
                <w:sz w:val="26"/>
                <w:szCs w:val="26"/>
              </w:rPr>
            </w:pPr>
            <w:r w:rsidRPr="002C3B72">
              <w:rPr>
                <w:sz w:val="26"/>
                <w:szCs w:val="26"/>
              </w:rPr>
              <w:t>Кратность оклада руководителя</w:t>
            </w:r>
          </w:p>
        </w:tc>
      </w:tr>
      <w:tr w:rsidR="002C3B72" w:rsidRPr="002C3B72" w:rsidTr="002C3B72">
        <w:trPr>
          <w:trHeight w:val="240"/>
        </w:trPr>
        <w:tc>
          <w:tcPr>
            <w:tcW w:w="3827"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jc w:val="center"/>
              <w:rPr>
                <w:sz w:val="26"/>
                <w:szCs w:val="26"/>
              </w:rPr>
            </w:pPr>
            <w:r w:rsidRPr="002C3B72">
              <w:rPr>
                <w:sz w:val="26"/>
                <w:szCs w:val="26"/>
                <w:lang w:val="en-US"/>
              </w:rPr>
              <w:t>I</w:t>
            </w:r>
          </w:p>
        </w:tc>
        <w:tc>
          <w:tcPr>
            <w:tcW w:w="2439"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jc w:val="center"/>
              <w:rPr>
                <w:sz w:val="26"/>
                <w:szCs w:val="26"/>
              </w:rPr>
            </w:pPr>
            <w:r w:rsidRPr="002C3B72">
              <w:rPr>
                <w:sz w:val="26"/>
                <w:szCs w:val="26"/>
              </w:rPr>
              <w:t>1,45</w:t>
            </w:r>
          </w:p>
        </w:tc>
      </w:tr>
      <w:tr w:rsidR="002C3B72" w:rsidRPr="002C3B72" w:rsidTr="002C3B72">
        <w:trPr>
          <w:trHeight w:val="240"/>
        </w:trPr>
        <w:tc>
          <w:tcPr>
            <w:tcW w:w="3827"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jc w:val="center"/>
              <w:rPr>
                <w:sz w:val="26"/>
                <w:szCs w:val="26"/>
              </w:rPr>
            </w:pPr>
            <w:r w:rsidRPr="002C3B72">
              <w:rPr>
                <w:sz w:val="26"/>
                <w:szCs w:val="26"/>
              </w:rPr>
              <w:t>II</w:t>
            </w:r>
          </w:p>
        </w:tc>
        <w:tc>
          <w:tcPr>
            <w:tcW w:w="2439"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jc w:val="center"/>
              <w:rPr>
                <w:sz w:val="26"/>
                <w:szCs w:val="26"/>
              </w:rPr>
            </w:pPr>
            <w:r w:rsidRPr="002C3B72">
              <w:rPr>
                <w:sz w:val="26"/>
                <w:szCs w:val="26"/>
              </w:rPr>
              <w:t>1,40</w:t>
            </w:r>
          </w:p>
        </w:tc>
      </w:tr>
      <w:tr w:rsidR="002C3B72" w:rsidRPr="002C3B72" w:rsidTr="002C3B72">
        <w:trPr>
          <w:trHeight w:val="240"/>
        </w:trPr>
        <w:tc>
          <w:tcPr>
            <w:tcW w:w="3827"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jc w:val="center"/>
              <w:rPr>
                <w:sz w:val="26"/>
                <w:szCs w:val="26"/>
              </w:rPr>
            </w:pPr>
            <w:r w:rsidRPr="002C3B72">
              <w:rPr>
                <w:sz w:val="26"/>
                <w:szCs w:val="26"/>
              </w:rPr>
              <w:t>III</w:t>
            </w:r>
          </w:p>
        </w:tc>
        <w:tc>
          <w:tcPr>
            <w:tcW w:w="2439"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jc w:val="center"/>
              <w:rPr>
                <w:sz w:val="26"/>
                <w:szCs w:val="26"/>
              </w:rPr>
            </w:pPr>
            <w:r w:rsidRPr="002C3B72">
              <w:rPr>
                <w:sz w:val="26"/>
                <w:szCs w:val="26"/>
              </w:rPr>
              <w:t>1,35</w:t>
            </w:r>
          </w:p>
        </w:tc>
      </w:tr>
      <w:tr w:rsidR="002C3B72" w:rsidRPr="002C3B72" w:rsidTr="002C3B72">
        <w:trPr>
          <w:trHeight w:val="240"/>
        </w:trPr>
        <w:tc>
          <w:tcPr>
            <w:tcW w:w="3827"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jc w:val="center"/>
              <w:rPr>
                <w:sz w:val="26"/>
                <w:szCs w:val="26"/>
              </w:rPr>
            </w:pPr>
            <w:r w:rsidRPr="002C3B72">
              <w:rPr>
                <w:sz w:val="26"/>
                <w:szCs w:val="26"/>
                <w:lang w:val="en-US"/>
              </w:rPr>
              <w:t>IV</w:t>
            </w:r>
          </w:p>
        </w:tc>
        <w:tc>
          <w:tcPr>
            <w:tcW w:w="2439"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jc w:val="center"/>
              <w:rPr>
                <w:sz w:val="26"/>
                <w:szCs w:val="26"/>
              </w:rPr>
            </w:pPr>
            <w:r w:rsidRPr="002C3B72">
              <w:rPr>
                <w:sz w:val="26"/>
                <w:szCs w:val="26"/>
              </w:rPr>
              <w:t>1,30</w:t>
            </w:r>
          </w:p>
        </w:tc>
      </w:tr>
    </w:tbl>
    <w:p w:rsidR="002C3B72" w:rsidRPr="002C3B72" w:rsidRDefault="002C3B72" w:rsidP="002C3B72">
      <w:pPr>
        <w:autoSpaceDE w:val="0"/>
        <w:autoSpaceDN w:val="0"/>
        <w:adjustRightInd w:val="0"/>
        <w:jc w:val="both"/>
        <w:rPr>
          <w:sz w:val="26"/>
          <w:szCs w:val="26"/>
        </w:rPr>
      </w:pPr>
    </w:p>
    <w:p w:rsidR="002C3B72" w:rsidRPr="002C3B72" w:rsidRDefault="002C3B72" w:rsidP="002C3B72">
      <w:pPr>
        <w:ind w:firstLine="709"/>
        <w:jc w:val="both"/>
        <w:rPr>
          <w:sz w:val="26"/>
          <w:szCs w:val="26"/>
        </w:rPr>
      </w:pPr>
    </w:p>
    <w:p w:rsidR="002C3B72" w:rsidRPr="002C3B72" w:rsidRDefault="002C3B72" w:rsidP="002C3B72">
      <w:pPr>
        <w:ind w:firstLine="709"/>
        <w:jc w:val="both"/>
        <w:rPr>
          <w:sz w:val="26"/>
          <w:szCs w:val="26"/>
        </w:rPr>
      </w:pPr>
    </w:p>
    <w:p w:rsidR="002C3B72" w:rsidRPr="002C3B72" w:rsidRDefault="002C3B72" w:rsidP="002C3B72">
      <w:pPr>
        <w:ind w:firstLine="709"/>
        <w:jc w:val="both"/>
        <w:rPr>
          <w:sz w:val="26"/>
          <w:szCs w:val="26"/>
        </w:rPr>
      </w:pPr>
      <w:r w:rsidRPr="002C3B72">
        <w:rPr>
          <w:sz w:val="26"/>
          <w:szCs w:val="26"/>
        </w:rPr>
        <w:t>2. Отнесение дошкольных образовательных учреждений к группам по оплате труда руководителей</w:t>
      </w:r>
    </w:p>
    <w:p w:rsidR="002C3B72" w:rsidRPr="002C3B72" w:rsidRDefault="002C3B72" w:rsidP="002C3B72">
      <w:pPr>
        <w:ind w:firstLine="709"/>
        <w:jc w:val="both"/>
        <w:rPr>
          <w:sz w:val="26"/>
          <w:szCs w:val="26"/>
        </w:rPr>
      </w:pPr>
    </w:p>
    <w:tbl>
      <w:tblPr>
        <w:tblW w:w="5807" w:type="dxa"/>
        <w:tblInd w:w="1630" w:type="dxa"/>
        <w:tblLayout w:type="fixed"/>
        <w:tblCellMar>
          <w:left w:w="70" w:type="dxa"/>
          <w:right w:w="70" w:type="dxa"/>
        </w:tblCellMar>
        <w:tblLook w:val="0000" w:firstRow="0" w:lastRow="0" w:firstColumn="0" w:lastColumn="0" w:noHBand="0" w:noVBand="0"/>
      </w:tblPr>
      <w:tblGrid>
        <w:gridCol w:w="3827"/>
        <w:gridCol w:w="1980"/>
      </w:tblGrid>
      <w:tr w:rsidR="002C3B72" w:rsidRPr="002C3B72" w:rsidTr="002C3B72">
        <w:trPr>
          <w:trHeight w:val="240"/>
        </w:trPr>
        <w:tc>
          <w:tcPr>
            <w:tcW w:w="3827"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jc w:val="center"/>
              <w:rPr>
                <w:sz w:val="26"/>
                <w:szCs w:val="26"/>
              </w:rPr>
            </w:pPr>
            <w:r w:rsidRPr="002C3B72">
              <w:rPr>
                <w:sz w:val="26"/>
                <w:szCs w:val="26"/>
              </w:rPr>
              <w:t>Группа по оплате труда руководителей учреждений</w:t>
            </w:r>
          </w:p>
        </w:tc>
        <w:tc>
          <w:tcPr>
            <w:tcW w:w="1980"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jc w:val="center"/>
              <w:rPr>
                <w:sz w:val="26"/>
                <w:szCs w:val="26"/>
              </w:rPr>
            </w:pPr>
            <w:r w:rsidRPr="002C3B72">
              <w:rPr>
                <w:sz w:val="26"/>
                <w:szCs w:val="26"/>
              </w:rPr>
              <w:t>Кратность оклада руководителя</w:t>
            </w:r>
          </w:p>
        </w:tc>
      </w:tr>
      <w:tr w:rsidR="002C3B72" w:rsidRPr="002C3B72" w:rsidTr="002C3B72">
        <w:trPr>
          <w:trHeight w:val="240"/>
        </w:trPr>
        <w:tc>
          <w:tcPr>
            <w:tcW w:w="3827"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jc w:val="center"/>
              <w:rPr>
                <w:sz w:val="26"/>
                <w:szCs w:val="26"/>
              </w:rPr>
            </w:pPr>
            <w:r w:rsidRPr="002C3B72">
              <w:rPr>
                <w:sz w:val="26"/>
                <w:szCs w:val="26"/>
                <w:lang w:val="en-US"/>
              </w:rPr>
              <w:t>I</w:t>
            </w:r>
          </w:p>
        </w:tc>
        <w:tc>
          <w:tcPr>
            <w:tcW w:w="1980"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jc w:val="center"/>
              <w:rPr>
                <w:sz w:val="26"/>
                <w:szCs w:val="26"/>
              </w:rPr>
            </w:pPr>
            <w:r w:rsidRPr="002C3B72">
              <w:rPr>
                <w:sz w:val="26"/>
                <w:szCs w:val="26"/>
              </w:rPr>
              <w:t>1,45</w:t>
            </w:r>
          </w:p>
        </w:tc>
      </w:tr>
      <w:tr w:rsidR="002C3B72" w:rsidRPr="002C3B72" w:rsidTr="002C3B72">
        <w:trPr>
          <w:trHeight w:val="240"/>
        </w:trPr>
        <w:tc>
          <w:tcPr>
            <w:tcW w:w="3827"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ind w:left="1560" w:hanging="1560"/>
              <w:jc w:val="center"/>
              <w:rPr>
                <w:sz w:val="26"/>
                <w:szCs w:val="26"/>
              </w:rPr>
            </w:pPr>
            <w:r w:rsidRPr="002C3B72">
              <w:rPr>
                <w:sz w:val="26"/>
                <w:szCs w:val="26"/>
              </w:rPr>
              <w:t>II</w:t>
            </w:r>
          </w:p>
        </w:tc>
        <w:tc>
          <w:tcPr>
            <w:tcW w:w="1980"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jc w:val="center"/>
              <w:rPr>
                <w:sz w:val="26"/>
                <w:szCs w:val="26"/>
              </w:rPr>
            </w:pPr>
            <w:r w:rsidRPr="002C3B72">
              <w:rPr>
                <w:sz w:val="26"/>
                <w:szCs w:val="26"/>
              </w:rPr>
              <w:t>1,40</w:t>
            </w:r>
          </w:p>
        </w:tc>
      </w:tr>
      <w:tr w:rsidR="002C3B72" w:rsidRPr="002C3B72" w:rsidTr="002C3B72">
        <w:trPr>
          <w:trHeight w:val="240"/>
        </w:trPr>
        <w:tc>
          <w:tcPr>
            <w:tcW w:w="3827"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jc w:val="center"/>
              <w:rPr>
                <w:sz w:val="26"/>
                <w:szCs w:val="26"/>
              </w:rPr>
            </w:pPr>
            <w:r w:rsidRPr="002C3B72">
              <w:rPr>
                <w:sz w:val="26"/>
                <w:szCs w:val="26"/>
                <w:lang w:val="en-US"/>
              </w:rPr>
              <w:t>III</w:t>
            </w:r>
          </w:p>
        </w:tc>
        <w:tc>
          <w:tcPr>
            <w:tcW w:w="1980"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jc w:val="center"/>
              <w:rPr>
                <w:sz w:val="26"/>
                <w:szCs w:val="26"/>
              </w:rPr>
            </w:pPr>
            <w:r w:rsidRPr="002C3B72">
              <w:rPr>
                <w:sz w:val="26"/>
                <w:szCs w:val="26"/>
              </w:rPr>
              <w:t>1,35</w:t>
            </w:r>
          </w:p>
        </w:tc>
      </w:tr>
      <w:tr w:rsidR="002C3B72" w:rsidRPr="002C3B72" w:rsidTr="002C3B72">
        <w:trPr>
          <w:trHeight w:val="240"/>
        </w:trPr>
        <w:tc>
          <w:tcPr>
            <w:tcW w:w="3827"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jc w:val="center"/>
              <w:rPr>
                <w:sz w:val="26"/>
                <w:szCs w:val="26"/>
              </w:rPr>
            </w:pPr>
            <w:r w:rsidRPr="002C3B72">
              <w:rPr>
                <w:sz w:val="26"/>
                <w:szCs w:val="26"/>
                <w:lang w:val="en-US"/>
              </w:rPr>
              <w:t>IV</w:t>
            </w:r>
          </w:p>
        </w:tc>
        <w:tc>
          <w:tcPr>
            <w:tcW w:w="1980"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jc w:val="center"/>
              <w:rPr>
                <w:sz w:val="26"/>
                <w:szCs w:val="26"/>
              </w:rPr>
            </w:pPr>
            <w:r w:rsidRPr="002C3B72">
              <w:rPr>
                <w:sz w:val="26"/>
                <w:szCs w:val="26"/>
              </w:rPr>
              <w:t>1,30</w:t>
            </w:r>
          </w:p>
        </w:tc>
      </w:tr>
    </w:tbl>
    <w:p w:rsidR="002C3B72" w:rsidRPr="002C3B72" w:rsidRDefault="002C3B72" w:rsidP="002C3B72">
      <w:pPr>
        <w:widowControl w:val="0"/>
        <w:shd w:val="clear" w:color="auto" w:fill="FFFFFF"/>
        <w:autoSpaceDE w:val="0"/>
        <w:autoSpaceDN w:val="0"/>
        <w:jc w:val="center"/>
        <w:rPr>
          <w:sz w:val="26"/>
          <w:szCs w:val="26"/>
        </w:rPr>
      </w:pPr>
    </w:p>
    <w:p w:rsidR="002C3B72" w:rsidRPr="002C3B72" w:rsidRDefault="002C3B72" w:rsidP="002C3B72">
      <w:pPr>
        <w:ind w:firstLine="709"/>
        <w:jc w:val="both"/>
        <w:rPr>
          <w:sz w:val="26"/>
          <w:szCs w:val="26"/>
        </w:rPr>
      </w:pPr>
      <w:r w:rsidRPr="002C3B72">
        <w:rPr>
          <w:sz w:val="26"/>
          <w:szCs w:val="26"/>
        </w:rPr>
        <w:t>3.Отнесение других учреждений образования к группам по оплате труда руководителей</w:t>
      </w:r>
    </w:p>
    <w:p w:rsidR="002C3B72" w:rsidRPr="002C3B72" w:rsidRDefault="002C3B72" w:rsidP="002C3B72">
      <w:pPr>
        <w:ind w:firstLine="709"/>
        <w:jc w:val="both"/>
        <w:rPr>
          <w:sz w:val="26"/>
          <w:szCs w:val="26"/>
        </w:rPr>
      </w:pPr>
    </w:p>
    <w:tbl>
      <w:tblPr>
        <w:tblW w:w="5807" w:type="dxa"/>
        <w:tblInd w:w="1630" w:type="dxa"/>
        <w:tblLayout w:type="fixed"/>
        <w:tblCellMar>
          <w:left w:w="70" w:type="dxa"/>
          <w:right w:w="70" w:type="dxa"/>
        </w:tblCellMar>
        <w:tblLook w:val="0000" w:firstRow="0" w:lastRow="0" w:firstColumn="0" w:lastColumn="0" w:noHBand="0" w:noVBand="0"/>
      </w:tblPr>
      <w:tblGrid>
        <w:gridCol w:w="3827"/>
        <w:gridCol w:w="1980"/>
      </w:tblGrid>
      <w:tr w:rsidR="002C3B72" w:rsidRPr="002C3B72" w:rsidTr="002C3B72">
        <w:trPr>
          <w:trHeight w:val="240"/>
        </w:trPr>
        <w:tc>
          <w:tcPr>
            <w:tcW w:w="3827" w:type="dxa"/>
            <w:tcBorders>
              <w:top w:val="single" w:sz="6" w:space="0" w:color="auto"/>
              <w:left w:val="single" w:sz="6" w:space="0" w:color="auto"/>
              <w:bottom w:val="single" w:sz="6" w:space="0" w:color="auto"/>
              <w:right w:val="single" w:sz="6" w:space="0" w:color="auto"/>
            </w:tcBorders>
            <w:vAlign w:val="center"/>
          </w:tcPr>
          <w:p w:rsidR="002C3B72" w:rsidRPr="002C3B72" w:rsidRDefault="002C3B72" w:rsidP="002C3B72">
            <w:pPr>
              <w:autoSpaceDE w:val="0"/>
              <w:autoSpaceDN w:val="0"/>
              <w:adjustRightInd w:val="0"/>
              <w:jc w:val="center"/>
              <w:rPr>
                <w:sz w:val="26"/>
                <w:szCs w:val="26"/>
              </w:rPr>
            </w:pPr>
            <w:r w:rsidRPr="002C3B72">
              <w:rPr>
                <w:sz w:val="26"/>
                <w:szCs w:val="26"/>
              </w:rPr>
              <w:t>Наименование учреждений</w:t>
            </w:r>
          </w:p>
        </w:tc>
        <w:tc>
          <w:tcPr>
            <w:tcW w:w="1980" w:type="dxa"/>
            <w:tcBorders>
              <w:top w:val="single" w:sz="6" w:space="0" w:color="auto"/>
              <w:left w:val="single" w:sz="6" w:space="0" w:color="auto"/>
              <w:bottom w:val="single" w:sz="6" w:space="0" w:color="auto"/>
              <w:right w:val="single" w:sz="6" w:space="0" w:color="auto"/>
            </w:tcBorders>
            <w:vAlign w:val="center"/>
          </w:tcPr>
          <w:p w:rsidR="002C3B72" w:rsidRPr="002C3B72" w:rsidRDefault="002C3B72" w:rsidP="002C3B72">
            <w:pPr>
              <w:autoSpaceDE w:val="0"/>
              <w:autoSpaceDN w:val="0"/>
              <w:adjustRightInd w:val="0"/>
              <w:jc w:val="center"/>
              <w:rPr>
                <w:sz w:val="26"/>
                <w:szCs w:val="26"/>
              </w:rPr>
            </w:pPr>
            <w:r w:rsidRPr="002C3B72">
              <w:rPr>
                <w:sz w:val="26"/>
                <w:szCs w:val="26"/>
              </w:rPr>
              <w:t>Кратность оклада руководителя</w:t>
            </w:r>
          </w:p>
        </w:tc>
      </w:tr>
      <w:tr w:rsidR="002C3B72" w:rsidRPr="002C3B72" w:rsidTr="002C3B72">
        <w:trPr>
          <w:trHeight w:val="240"/>
        </w:trPr>
        <w:tc>
          <w:tcPr>
            <w:tcW w:w="3827"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jc w:val="center"/>
              <w:rPr>
                <w:sz w:val="26"/>
                <w:szCs w:val="26"/>
              </w:rPr>
            </w:pPr>
            <w:r w:rsidRPr="002C3B72">
              <w:rPr>
                <w:sz w:val="26"/>
                <w:szCs w:val="26"/>
              </w:rPr>
              <w:t>Центр детского творчества</w:t>
            </w:r>
          </w:p>
        </w:tc>
        <w:tc>
          <w:tcPr>
            <w:tcW w:w="1980"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jc w:val="center"/>
              <w:rPr>
                <w:sz w:val="26"/>
                <w:szCs w:val="26"/>
              </w:rPr>
            </w:pPr>
            <w:r w:rsidRPr="002C3B72">
              <w:rPr>
                <w:sz w:val="26"/>
                <w:szCs w:val="26"/>
              </w:rPr>
              <w:t>1,43</w:t>
            </w:r>
          </w:p>
        </w:tc>
      </w:tr>
      <w:tr w:rsidR="002C3B72" w:rsidRPr="002C3B72" w:rsidTr="002C3B72">
        <w:trPr>
          <w:trHeight w:val="240"/>
        </w:trPr>
        <w:tc>
          <w:tcPr>
            <w:tcW w:w="3827"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ind w:left="1560" w:hanging="1560"/>
              <w:jc w:val="center"/>
              <w:rPr>
                <w:sz w:val="26"/>
                <w:szCs w:val="26"/>
              </w:rPr>
            </w:pPr>
            <w:r w:rsidRPr="002C3B72">
              <w:rPr>
                <w:sz w:val="26"/>
                <w:szCs w:val="26"/>
              </w:rPr>
              <w:t>ДОЛ «Горный»</w:t>
            </w:r>
          </w:p>
        </w:tc>
        <w:tc>
          <w:tcPr>
            <w:tcW w:w="1980"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jc w:val="center"/>
              <w:rPr>
                <w:sz w:val="26"/>
                <w:szCs w:val="26"/>
              </w:rPr>
            </w:pPr>
            <w:r w:rsidRPr="002C3B72">
              <w:rPr>
                <w:sz w:val="26"/>
                <w:szCs w:val="26"/>
              </w:rPr>
              <w:t>2,0</w:t>
            </w:r>
          </w:p>
        </w:tc>
      </w:tr>
      <w:tr w:rsidR="002C3B72" w:rsidRPr="002C3B72" w:rsidTr="002C3B72">
        <w:trPr>
          <w:trHeight w:val="240"/>
        </w:trPr>
        <w:tc>
          <w:tcPr>
            <w:tcW w:w="3827"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ind w:left="1560" w:hanging="1560"/>
              <w:jc w:val="center"/>
              <w:rPr>
                <w:sz w:val="26"/>
                <w:szCs w:val="26"/>
              </w:rPr>
            </w:pPr>
            <w:r w:rsidRPr="002C3B72">
              <w:rPr>
                <w:sz w:val="26"/>
                <w:szCs w:val="26"/>
              </w:rPr>
              <w:t>МКУ «ОДОУ»</w:t>
            </w:r>
          </w:p>
        </w:tc>
        <w:tc>
          <w:tcPr>
            <w:tcW w:w="1980" w:type="dxa"/>
            <w:tcBorders>
              <w:top w:val="single" w:sz="6" w:space="0" w:color="auto"/>
              <w:left w:val="single" w:sz="6" w:space="0" w:color="auto"/>
              <w:bottom w:val="single" w:sz="6" w:space="0" w:color="auto"/>
              <w:right w:val="single" w:sz="6" w:space="0" w:color="auto"/>
            </w:tcBorders>
          </w:tcPr>
          <w:p w:rsidR="002C3B72" w:rsidRPr="002C3B72" w:rsidRDefault="002C3B72" w:rsidP="002C3B72">
            <w:pPr>
              <w:autoSpaceDE w:val="0"/>
              <w:autoSpaceDN w:val="0"/>
              <w:adjustRightInd w:val="0"/>
              <w:jc w:val="center"/>
              <w:rPr>
                <w:sz w:val="26"/>
                <w:szCs w:val="26"/>
              </w:rPr>
            </w:pPr>
            <w:r w:rsidRPr="002C3B72">
              <w:rPr>
                <w:sz w:val="26"/>
                <w:szCs w:val="26"/>
              </w:rPr>
              <w:t>1,35</w:t>
            </w:r>
          </w:p>
        </w:tc>
      </w:tr>
    </w:tbl>
    <w:p w:rsidR="002C3B72" w:rsidRPr="002C3B72" w:rsidRDefault="002C3B72" w:rsidP="002C3B72">
      <w:pPr>
        <w:tabs>
          <w:tab w:val="left" w:pos="720"/>
          <w:tab w:val="left" w:pos="1080"/>
        </w:tabs>
        <w:jc w:val="both"/>
        <w:rPr>
          <w:bCs/>
          <w:sz w:val="26"/>
          <w:szCs w:val="26"/>
        </w:rPr>
      </w:pPr>
    </w:p>
    <w:p w:rsidR="00EB46F4" w:rsidRPr="002C3B72" w:rsidRDefault="00EB46F4" w:rsidP="002C3B72">
      <w:pPr>
        <w:tabs>
          <w:tab w:val="left" w:pos="960"/>
        </w:tabs>
      </w:pPr>
    </w:p>
    <w:sectPr w:rsidR="00EB46F4" w:rsidRPr="002C3B72" w:rsidSect="0073410E">
      <w:headerReference w:type="even" r:id="rId26"/>
      <w:footerReference w:type="default" r:id="rId27"/>
      <w:pgSz w:w="11906" w:h="16838" w:code="9"/>
      <w:pgMar w:top="1134" w:right="851" w:bottom="1134" w:left="1418"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8F" w:rsidRDefault="00DD048F">
      <w:r>
        <w:separator/>
      </w:r>
    </w:p>
  </w:endnote>
  <w:endnote w:type="continuationSeparator" w:id="0">
    <w:p w:rsidR="00DD048F" w:rsidRDefault="00DD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7C" w:rsidRDefault="0002767C">
    <w:pPr>
      <w:pStyle w:val="af0"/>
      <w:jc w:val="center"/>
    </w:pPr>
    <w:r>
      <w:fldChar w:fldCharType="begin"/>
    </w:r>
    <w:r>
      <w:instrText>PAGE   \* MERGEFORMAT</w:instrText>
    </w:r>
    <w:r>
      <w:fldChar w:fldCharType="separate"/>
    </w:r>
    <w:r w:rsidR="00EB4E09">
      <w:rPr>
        <w:noProof/>
      </w:rPr>
      <w:t>2</w:t>
    </w:r>
    <w:r>
      <w:fldChar w:fldCharType="end"/>
    </w:r>
  </w:p>
  <w:p w:rsidR="0002767C" w:rsidRDefault="0002767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7C" w:rsidRPr="00000CDF" w:rsidRDefault="0002767C">
    <w:pPr>
      <w:pStyle w:val="af0"/>
      <w:jc w:val="right"/>
      <w:rPr>
        <w:sz w:val="22"/>
        <w:szCs w:val="22"/>
      </w:rPr>
    </w:pPr>
    <w:r w:rsidRPr="00000CDF">
      <w:rPr>
        <w:sz w:val="22"/>
        <w:szCs w:val="22"/>
      </w:rPr>
      <w:fldChar w:fldCharType="begin"/>
    </w:r>
    <w:r w:rsidRPr="00000CDF">
      <w:rPr>
        <w:sz w:val="22"/>
        <w:szCs w:val="22"/>
      </w:rPr>
      <w:instrText xml:space="preserve"> PAGE   \* MERGEFORMAT </w:instrText>
    </w:r>
    <w:r w:rsidRPr="00000CDF">
      <w:rPr>
        <w:sz w:val="22"/>
        <w:szCs w:val="22"/>
      </w:rPr>
      <w:fldChar w:fldCharType="separate"/>
    </w:r>
    <w:r w:rsidR="00EB4E09">
      <w:rPr>
        <w:noProof/>
        <w:sz w:val="22"/>
        <w:szCs w:val="22"/>
      </w:rPr>
      <w:t>26</w:t>
    </w:r>
    <w:r w:rsidRPr="00000CDF">
      <w:rPr>
        <w:sz w:val="22"/>
        <w:szCs w:val="22"/>
      </w:rPr>
      <w:fldChar w:fldCharType="end"/>
    </w:r>
  </w:p>
  <w:p w:rsidR="0002767C" w:rsidRDefault="0002767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8F" w:rsidRDefault="00DD048F">
      <w:r>
        <w:separator/>
      </w:r>
    </w:p>
  </w:footnote>
  <w:footnote w:type="continuationSeparator" w:id="0">
    <w:p w:rsidR="00DD048F" w:rsidRDefault="00DD0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7C" w:rsidRDefault="0002767C" w:rsidP="002C3B72">
    <w:pPr>
      <w:pStyle w:val="af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2767C" w:rsidRDefault="0002767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77787"/>
    <w:multiLevelType w:val="hybridMultilevel"/>
    <w:tmpl w:val="A1E2D89A"/>
    <w:lvl w:ilvl="0" w:tplc="9F10CB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E02144"/>
    <w:multiLevelType w:val="multilevel"/>
    <w:tmpl w:val="B1CED0A2"/>
    <w:lvl w:ilvl="0">
      <w:start w:val="5"/>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55"/>
    <w:rsid w:val="00001246"/>
    <w:rsid w:val="00003B69"/>
    <w:rsid w:val="000060AC"/>
    <w:rsid w:val="00021555"/>
    <w:rsid w:val="000246A4"/>
    <w:rsid w:val="000274EE"/>
    <w:rsid w:val="0002767C"/>
    <w:rsid w:val="000607B7"/>
    <w:rsid w:val="000738F1"/>
    <w:rsid w:val="00084FF7"/>
    <w:rsid w:val="000959E3"/>
    <w:rsid w:val="00096FB9"/>
    <w:rsid w:val="000F3CE7"/>
    <w:rsid w:val="0010072E"/>
    <w:rsid w:val="00100B47"/>
    <w:rsid w:val="00112FFB"/>
    <w:rsid w:val="0011559B"/>
    <w:rsid w:val="00122C57"/>
    <w:rsid w:val="0012503D"/>
    <w:rsid w:val="00130133"/>
    <w:rsid w:val="00137B3F"/>
    <w:rsid w:val="001511C7"/>
    <w:rsid w:val="0016576C"/>
    <w:rsid w:val="00177F7F"/>
    <w:rsid w:val="00196A7B"/>
    <w:rsid w:val="001A7A83"/>
    <w:rsid w:val="001C1468"/>
    <w:rsid w:val="001E49E3"/>
    <w:rsid w:val="001E62B9"/>
    <w:rsid w:val="001F464B"/>
    <w:rsid w:val="001F7DC3"/>
    <w:rsid w:val="002125CB"/>
    <w:rsid w:val="002143FB"/>
    <w:rsid w:val="00224097"/>
    <w:rsid w:val="00225B94"/>
    <w:rsid w:val="00230B93"/>
    <w:rsid w:val="0026181C"/>
    <w:rsid w:val="00271192"/>
    <w:rsid w:val="00274B13"/>
    <w:rsid w:val="0027704C"/>
    <w:rsid w:val="00280154"/>
    <w:rsid w:val="00280350"/>
    <w:rsid w:val="002818A7"/>
    <w:rsid w:val="00297947"/>
    <w:rsid w:val="002A6515"/>
    <w:rsid w:val="002A6BA7"/>
    <w:rsid w:val="002B2356"/>
    <w:rsid w:val="002B7F5C"/>
    <w:rsid w:val="002C120E"/>
    <w:rsid w:val="002C3B72"/>
    <w:rsid w:val="002C6F6B"/>
    <w:rsid w:val="002D5B4C"/>
    <w:rsid w:val="002E22E9"/>
    <w:rsid w:val="003108C4"/>
    <w:rsid w:val="00312446"/>
    <w:rsid w:val="0031478A"/>
    <w:rsid w:val="003375F5"/>
    <w:rsid w:val="00350C3E"/>
    <w:rsid w:val="0035678A"/>
    <w:rsid w:val="00362B73"/>
    <w:rsid w:val="003775E6"/>
    <w:rsid w:val="00377655"/>
    <w:rsid w:val="003905BD"/>
    <w:rsid w:val="003B73D0"/>
    <w:rsid w:val="003E01B1"/>
    <w:rsid w:val="003F701D"/>
    <w:rsid w:val="003F738E"/>
    <w:rsid w:val="003F78B0"/>
    <w:rsid w:val="00410CF5"/>
    <w:rsid w:val="00413B80"/>
    <w:rsid w:val="00420737"/>
    <w:rsid w:val="00437CEE"/>
    <w:rsid w:val="00444FBF"/>
    <w:rsid w:val="0044625C"/>
    <w:rsid w:val="00452579"/>
    <w:rsid w:val="00457965"/>
    <w:rsid w:val="004608C6"/>
    <w:rsid w:val="004640FF"/>
    <w:rsid w:val="00464D81"/>
    <w:rsid w:val="00466A6A"/>
    <w:rsid w:val="00475886"/>
    <w:rsid w:val="00486363"/>
    <w:rsid w:val="004A4F7B"/>
    <w:rsid w:val="004A7E05"/>
    <w:rsid w:val="004C1316"/>
    <w:rsid w:val="004C7D1B"/>
    <w:rsid w:val="004E3DE8"/>
    <w:rsid w:val="004F10EF"/>
    <w:rsid w:val="00502F09"/>
    <w:rsid w:val="00505D4F"/>
    <w:rsid w:val="00532D8D"/>
    <w:rsid w:val="005705A8"/>
    <w:rsid w:val="00572C95"/>
    <w:rsid w:val="0057658E"/>
    <w:rsid w:val="0058329A"/>
    <w:rsid w:val="0058355D"/>
    <w:rsid w:val="00583DE4"/>
    <w:rsid w:val="005B08B8"/>
    <w:rsid w:val="005C147F"/>
    <w:rsid w:val="005D4226"/>
    <w:rsid w:val="005D5236"/>
    <w:rsid w:val="005E53DD"/>
    <w:rsid w:val="005F0BAA"/>
    <w:rsid w:val="005F3F44"/>
    <w:rsid w:val="00605649"/>
    <w:rsid w:val="006127C6"/>
    <w:rsid w:val="006270F6"/>
    <w:rsid w:val="006475EA"/>
    <w:rsid w:val="006478E2"/>
    <w:rsid w:val="00661275"/>
    <w:rsid w:val="006715C7"/>
    <w:rsid w:val="00673F45"/>
    <w:rsid w:val="00674026"/>
    <w:rsid w:val="006904BA"/>
    <w:rsid w:val="006A28C0"/>
    <w:rsid w:val="006A7909"/>
    <w:rsid w:val="006D561C"/>
    <w:rsid w:val="006D7AF2"/>
    <w:rsid w:val="00704282"/>
    <w:rsid w:val="007156CD"/>
    <w:rsid w:val="007170BE"/>
    <w:rsid w:val="007227E7"/>
    <w:rsid w:val="0073410E"/>
    <w:rsid w:val="00737E0E"/>
    <w:rsid w:val="00745920"/>
    <w:rsid w:val="00746AD0"/>
    <w:rsid w:val="00773A80"/>
    <w:rsid w:val="00780EAF"/>
    <w:rsid w:val="00784FE5"/>
    <w:rsid w:val="00790753"/>
    <w:rsid w:val="007B2E99"/>
    <w:rsid w:val="007D1F18"/>
    <w:rsid w:val="007D6DB1"/>
    <w:rsid w:val="007E1C2A"/>
    <w:rsid w:val="007F623F"/>
    <w:rsid w:val="00803180"/>
    <w:rsid w:val="00807A6D"/>
    <w:rsid w:val="00812368"/>
    <w:rsid w:val="008137F3"/>
    <w:rsid w:val="0082132F"/>
    <w:rsid w:val="008417DB"/>
    <w:rsid w:val="00842A89"/>
    <w:rsid w:val="0086181B"/>
    <w:rsid w:val="0087625C"/>
    <w:rsid w:val="008850F8"/>
    <w:rsid w:val="00885916"/>
    <w:rsid w:val="008859FD"/>
    <w:rsid w:val="008B3DDA"/>
    <w:rsid w:val="008C50A2"/>
    <w:rsid w:val="008C57DB"/>
    <w:rsid w:val="008F5C53"/>
    <w:rsid w:val="009031B1"/>
    <w:rsid w:val="00910D8C"/>
    <w:rsid w:val="00913D09"/>
    <w:rsid w:val="00925D0B"/>
    <w:rsid w:val="009373AC"/>
    <w:rsid w:val="00942FBF"/>
    <w:rsid w:val="0094607D"/>
    <w:rsid w:val="00955E81"/>
    <w:rsid w:val="00963280"/>
    <w:rsid w:val="00965A1F"/>
    <w:rsid w:val="009737F1"/>
    <w:rsid w:val="00985C7B"/>
    <w:rsid w:val="009A5DEA"/>
    <w:rsid w:val="009A7410"/>
    <w:rsid w:val="009B06B7"/>
    <w:rsid w:val="009B3A39"/>
    <w:rsid w:val="009B52CC"/>
    <w:rsid w:val="009C783F"/>
    <w:rsid w:val="009D04D5"/>
    <w:rsid w:val="009F5919"/>
    <w:rsid w:val="009F7074"/>
    <w:rsid w:val="00A01087"/>
    <w:rsid w:val="00A05ADA"/>
    <w:rsid w:val="00A07DAB"/>
    <w:rsid w:val="00A31449"/>
    <w:rsid w:val="00A32F0B"/>
    <w:rsid w:val="00A37544"/>
    <w:rsid w:val="00A97200"/>
    <w:rsid w:val="00A976E7"/>
    <w:rsid w:val="00AF26C2"/>
    <w:rsid w:val="00AF46DD"/>
    <w:rsid w:val="00B13A99"/>
    <w:rsid w:val="00B30D51"/>
    <w:rsid w:val="00B419E9"/>
    <w:rsid w:val="00B43034"/>
    <w:rsid w:val="00B47A19"/>
    <w:rsid w:val="00B47B42"/>
    <w:rsid w:val="00B634BB"/>
    <w:rsid w:val="00B7290D"/>
    <w:rsid w:val="00B81564"/>
    <w:rsid w:val="00B92E92"/>
    <w:rsid w:val="00B9626B"/>
    <w:rsid w:val="00B97E06"/>
    <w:rsid w:val="00BB4DF9"/>
    <w:rsid w:val="00BC038D"/>
    <w:rsid w:val="00BC5AE1"/>
    <w:rsid w:val="00BC737C"/>
    <w:rsid w:val="00BD22A1"/>
    <w:rsid w:val="00BD4A15"/>
    <w:rsid w:val="00BF260A"/>
    <w:rsid w:val="00BF2830"/>
    <w:rsid w:val="00C0398A"/>
    <w:rsid w:val="00C26D64"/>
    <w:rsid w:val="00C61F5E"/>
    <w:rsid w:val="00C62243"/>
    <w:rsid w:val="00C67E19"/>
    <w:rsid w:val="00CC092F"/>
    <w:rsid w:val="00CC0FE5"/>
    <w:rsid w:val="00CC2FAD"/>
    <w:rsid w:val="00CE2A5B"/>
    <w:rsid w:val="00CF1A96"/>
    <w:rsid w:val="00CF6B68"/>
    <w:rsid w:val="00D00079"/>
    <w:rsid w:val="00D16F69"/>
    <w:rsid w:val="00D24F02"/>
    <w:rsid w:val="00D2557F"/>
    <w:rsid w:val="00D31B1E"/>
    <w:rsid w:val="00D414D2"/>
    <w:rsid w:val="00D42F12"/>
    <w:rsid w:val="00D77B4F"/>
    <w:rsid w:val="00D96B3D"/>
    <w:rsid w:val="00DA21D7"/>
    <w:rsid w:val="00DA34B9"/>
    <w:rsid w:val="00DD048F"/>
    <w:rsid w:val="00DD2DF2"/>
    <w:rsid w:val="00DE2CF6"/>
    <w:rsid w:val="00DE3108"/>
    <w:rsid w:val="00DE32B3"/>
    <w:rsid w:val="00DE6C7F"/>
    <w:rsid w:val="00DF6F64"/>
    <w:rsid w:val="00E030DE"/>
    <w:rsid w:val="00E12A46"/>
    <w:rsid w:val="00E15CB5"/>
    <w:rsid w:val="00E22731"/>
    <w:rsid w:val="00E237EF"/>
    <w:rsid w:val="00E834E8"/>
    <w:rsid w:val="00E86B1D"/>
    <w:rsid w:val="00E921AF"/>
    <w:rsid w:val="00EB46F4"/>
    <w:rsid w:val="00EB4E09"/>
    <w:rsid w:val="00EC2CEE"/>
    <w:rsid w:val="00ED72D3"/>
    <w:rsid w:val="00EF1651"/>
    <w:rsid w:val="00F07136"/>
    <w:rsid w:val="00F11684"/>
    <w:rsid w:val="00F3363C"/>
    <w:rsid w:val="00F37BD0"/>
    <w:rsid w:val="00F42E7D"/>
    <w:rsid w:val="00F45390"/>
    <w:rsid w:val="00F51F83"/>
    <w:rsid w:val="00F54975"/>
    <w:rsid w:val="00F85271"/>
    <w:rsid w:val="00F85DCF"/>
    <w:rsid w:val="00F86347"/>
    <w:rsid w:val="00FC606D"/>
    <w:rsid w:val="00FC7F23"/>
    <w:rsid w:val="00FD25D2"/>
    <w:rsid w:val="00FF1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50A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9626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0"/>
    <w:next w:val="a0"/>
    <w:link w:val="20"/>
    <w:qFormat/>
    <w:rsid w:val="002C3B72"/>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3F701D"/>
  </w:style>
  <w:style w:type="character" w:styleId="a4">
    <w:name w:val="Hyperlink"/>
    <w:basedOn w:val="a1"/>
    <w:uiPriority w:val="99"/>
    <w:unhideWhenUsed/>
    <w:rsid w:val="003F701D"/>
    <w:rPr>
      <w:color w:val="0000FF"/>
      <w:u w:val="single"/>
    </w:rPr>
  </w:style>
  <w:style w:type="character" w:styleId="a5">
    <w:name w:val="FollowedHyperlink"/>
    <w:basedOn w:val="a1"/>
    <w:uiPriority w:val="99"/>
    <w:semiHidden/>
    <w:unhideWhenUsed/>
    <w:rsid w:val="003F701D"/>
    <w:rPr>
      <w:color w:val="800080"/>
      <w:u w:val="single"/>
    </w:rPr>
  </w:style>
  <w:style w:type="paragraph" w:styleId="a6">
    <w:name w:val="Balloon Text"/>
    <w:basedOn w:val="a0"/>
    <w:link w:val="a7"/>
    <w:semiHidden/>
    <w:unhideWhenUsed/>
    <w:rsid w:val="009C783F"/>
    <w:rPr>
      <w:rFonts w:ascii="Tahoma" w:eastAsiaTheme="minorHAnsi" w:hAnsi="Tahoma" w:cs="Tahoma"/>
      <w:sz w:val="16"/>
      <w:szCs w:val="16"/>
      <w:lang w:eastAsia="en-US"/>
    </w:rPr>
  </w:style>
  <w:style w:type="character" w:customStyle="1" w:styleId="a7">
    <w:name w:val="Текст выноски Знак"/>
    <w:basedOn w:val="a1"/>
    <w:link w:val="a6"/>
    <w:semiHidden/>
    <w:rsid w:val="009C783F"/>
    <w:rPr>
      <w:rFonts w:ascii="Tahoma" w:hAnsi="Tahoma" w:cs="Tahoma"/>
      <w:sz w:val="16"/>
      <w:szCs w:val="16"/>
    </w:rPr>
  </w:style>
  <w:style w:type="character" w:customStyle="1" w:styleId="10">
    <w:name w:val="Заголовок 1 Знак"/>
    <w:basedOn w:val="a1"/>
    <w:link w:val="1"/>
    <w:rsid w:val="00B9626B"/>
    <w:rPr>
      <w:rFonts w:ascii="Arial" w:eastAsia="Times New Roman" w:hAnsi="Arial" w:cs="Arial"/>
      <w:b/>
      <w:bCs/>
      <w:color w:val="26282F"/>
      <w:sz w:val="24"/>
      <w:szCs w:val="24"/>
      <w:lang w:eastAsia="ru-RU"/>
    </w:rPr>
  </w:style>
  <w:style w:type="paragraph" w:styleId="a8">
    <w:name w:val="Body Text Indent"/>
    <w:basedOn w:val="a0"/>
    <w:link w:val="a9"/>
    <w:unhideWhenUsed/>
    <w:rsid w:val="00B9626B"/>
    <w:pPr>
      <w:spacing w:after="120"/>
      <w:ind w:left="283"/>
    </w:pPr>
    <w:rPr>
      <w:sz w:val="20"/>
      <w:szCs w:val="20"/>
    </w:rPr>
  </w:style>
  <w:style w:type="character" w:customStyle="1" w:styleId="a9">
    <w:name w:val="Основной текст с отступом Знак"/>
    <w:basedOn w:val="a1"/>
    <w:link w:val="a8"/>
    <w:rsid w:val="00B9626B"/>
    <w:rPr>
      <w:rFonts w:ascii="Times New Roman" w:eastAsia="Times New Roman" w:hAnsi="Times New Roman" w:cs="Times New Roman"/>
      <w:sz w:val="20"/>
      <w:szCs w:val="20"/>
      <w:lang w:eastAsia="ru-RU"/>
    </w:rPr>
  </w:style>
  <w:style w:type="paragraph" w:styleId="aa">
    <w:name w:val="List Paragraph"/>
    <w:basedOn w:val="a0"/>
    <w:uiPriority w:val="99"/>
    <w:qFormat/>
    <w:rsid w:val="00B9626B"/>
    <w:pPr>
      <w:spacing w:after="200" w:line="276" w:lineRule="auto"/>
      <w:ind w:left="720"/>
      <w:contextualSpacing/>
    </w:pPr>
    <w:rPr>
      <w:rFonts w:asciiTheme="minorHAnsi" w:eastAsiaTheme="minorEastAsia" w:hAnsiTheme="minorHAnsi" w:cstheme="minorBidi"/>
      <w:sz w:val="22"/>
      <w:szCs w:val="22"/>
    </w:rPr>
  </w:style>
  <w:style w:type="paragraph" w:styleId="ab">
    <w:name w:val="Body Text"/>
    <w:basedOn w:val="a0"/>
    <w:link w:val="ac"/>
    <w:rsid w:val="003B73D0"/>
    <w:pPr>
      <w:jc w:val="both"/>
    </w:pPr>
    <w:rPr>
      <w:szCs w:val="20"/>
      <w:lang w:val="x-none" w:eastAsia="x-none"/>
    </w:rPr>
  </w:style>
  <w:style w:type="character" w:customStyle="1" w:styleId="ac">
    <w:name w:val="Основной текст Знак"/>
    <w:basedOn w:val="a1"/>
    <w:link w:val="ab"/>
    <w:rsid w:val="003B73D0"/>
    <w:rPr>
      <w:rFonts w:ascii="Times New Roman" w:eastAsia="Times New Roman" w:hAnsi="Times New Roman" w:cs="Times New Roman"/>
      <w:sz w:val="24"/>
      <w:szCs w:val="20"/>
      <w:lang w:val="x-none" w:eastAsia="x-none"/>
    </w:rPr>
  </w:style>
  <w:style w:type="paragraph" w:customStyle="1" w:styleId="ConsPlusNormal">
    <w:name w:val="ConsPlusNormal"/>
    <w:rsid w:val="003B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0"/>
    <w:link w:val="30"/>
    <w:unhideWhenUsed/>
    <w:rsid w:val="003B73D0"/>
    <w:pPr>
      <w:spacing w:after="120"/>
    </w:pPr>
    <w:rPr>
      <w:sz w:val="16"/>
      <w:szCs w:val="16"/>
      <w:lang w:val="x-none" w:eastAsia="x-none"/>
    </w:rPr>
  </w:style>
  <w:style w:type="character" w:customStyle="1" w:styleId="30">
    <w:name w:val="Основной текст 3 Знак"/>
    <w:basedOn w:val="a1"/>
    <w:link w:val="3"/>
    <w:rsid w:val="003B73D0"/>
    <w:rPr>
      <w:rFonts w:ascii="Times New Roman" w:eastAsia="Times New Roman" w:hAnsi="Times New Roman" w:cs="Times New Roman"/>
      <w:sz w:val="16"/>
      <w:szCs w:val="16"/>
      <w:lang w:val="x-none" w:eastAsia="x-none"/>
    </w:rPr>
  </w:style>
  <w:style w:type="paragraph" w:styleId="ae">
    <w:name w:val="Normal (Web)"/>
    <w:basedOn w:val="a0"/>
    <w:rsid w:val="003B73D0"/>
    <w:pPr>
      <w:spacing w:before="100" w:beforeAutospacing="1" w:after="100" w:afterAutospacing="1"/>
    </w:pPr>
  </w:style>
  <w:style w:type="table" w:customStyle="1" w:styleId="12">
    <w:name w:val="Сетка таблицы1"/>
    <w:basedOn w:val="a2"/>
    <w:next w:val="ad"/>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qFormat/>
    <w:rsid w:val="003B73D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cs="Times New Roman"/>
      <w:sz w:val="26"/>
      <w:szCs w:val="26"/>
    </w:rPr>
  </w:style>
  <w:style w:type="character" w:customStyle="1" w:styleId="FontStyle14">
    <w:name w:val="Font Style14"/>
    <w:uiPriority w:val="99"/>
    <w:rsid w:val="003B73D0"/>
    <w:rPr>
      <w:rFonts w:ascii="Times New Roman" w:hAnsi="Times New Roman" w:cs="Times New Roman"/>
      <w:b/>
      <w:bCs/>
      <w:sz w:val="26"/>
      <w:szCs w:val="26"/>
    </w:rPr>
  </w:style>
  <w:style w:type="paragraph" w:customStyle="1" w:styleId="Style2">
    <w:name w:val="Style2"/>
    <w:basedOn w:val="a0"/>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cs="Times New Roman"/>
      <w:i/>
      <w:iCs/>
      <w:sz w:val="26"/>
      <w:szCs w:val="26"/>
    </w:rPr>
  </w:style>
  <w:style w:type="paragraph" w:customStyle="1" w:styleId="ConsPlusCell">
    <w:name w:val="ConsPlusCell"/>
    <w:rsid w:val="003B73D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3"/>
    <w:semiHidden/>
    <w:rsid w:val="003B73D0"/>
  </w:style>
  <w:style w:type="paragraph" w:styleId="af0">
    <w:name w:val="footer"/>
    <w:basedOn w:val="a0"/>
    <w:link w:val="af1"/>
    <w:uiPriority w:val="99"/>
    <w:rsid w:val="003B73D0"/>
    <w:pPr>
      <w:tabs>
        <w:tab w:val="center" w:pos="4677"/>
        <w:tab w:val="right" w:pos="9355"/>
      </w:tabs>
    </w:pPr>
    <w:rPr>
      <w:lang w:val="x-none" w:eastAsia="x-none"/>
    </w:rPr>
  </w:style>
  <w:style w:type="character" w:customStyle="1" w:styleId="af1">
    <w:name w:val="Нижний колонтитул Знак"/>
    <w:basedOn w:val="a1"/>
    <w:link w:val="af0"/>
    <w:uiPriority w:val="99"/>
    <w:rsid w:val="003B73D0"/>
    <w:rPr>
      <w:rFonts w:ascii="Times New Roman" w:eastAsia="Times New Roman" w:hAnsi="Times New Roman" w:cs="Times New Roman"/>
      <w:sz w:val="24"/>
      <w:szCs w:val="24"/>
      <w:lang w:val="x-none" w:eastAsia="x-none"/>
    </w:rPr>
  </w:style>
  <w:style w:type="character" w:styleId="af2">
    <w:name w:val="page number"/>
    <w:rsid w:val="003B73D0"/>
  </w:style>
  <w:style w:type="paragraph" w:styleId="af3">
    <w:name w:val="header"/>
    <w:basedOn w:val="a0"/>
    <w:link w:val="af4"/>
    <w:uiPriority w:val="99"/>
    <w:rsid w:val="003B73D0"/>
    <w:pPr>
      <w:tabs>
        <w:tab w:val="center" w:pos="4677"/>
        <w:tab w:val="right" w:pos="9355"/>
      </w:tabs>
    </w:pPr>
    <w:rPr>
      <w:lang w:val="x-none" w:eastAsia="x-none"/>
    </w:rPr>
  </w:style>
  <w:style w:type="character" w:customStyle="1" w:styleId="af4">
    <w:name w:val="Верхний колонтитул Знак"/>
    <w:basedOn w:val="a1"/>
    <w:link w:val="af3"/>
    <w:uiPriority w:val="99"/>
    <w:rsid w:val="003B73D0"/>
    <w:rPr>
      <w:rFonts w:ascii="Times New Roman" w:eastAsia="Times New Roman" w:hAnsi="Times New Roman" w:cs="Times New Roman"/>
      <w:sz w:val="24"/>
      <w:szCs w:val="24"/>
      <w:lang w:val="x-none" w:eastAsia="x-none"/>
    </w:rPr>
  </w:style>
  <w:style w:type="paragraph" w:customStyle="1" w:styleId="13">
    <w:name w:val="Знак1"/>
    <w:basedOn w:val="a0"/>
    <w:rsid w:val="003B73D0"/>
    <w:pPr>
      <w:spacing w:after="160" w:line="240" w:lineRule="exact"/>
    </w:pPr>
    <w:rPr>
      <w:rFonts w:ascii="Verdana" w:hAnsi="Verdana" w:cs="Verdana"/>
      <w:sz w:val="20"/>
      <w:szCs w:val="20"/>
      <w:lang w:val="en-US" w:eastAsia="en-US"/>
    </w:rPr>
  </w:style>
  <w:style w:type="paragraph" w:customStyle="1" w:styleId="Style5">
    <w:name w:val="Style5"/>
    <w:basedOn w:val="a0"/>
    <w:uiPriority w:val="99"/>
    <w:rsid w:val="003B73D0"/>
    <w:pPr>
      <w:widowControl w:val="0"/>
      <w:autoSpaceDE w:val="0"/>
      <w:autoSpaceDN w:val="0"/>
      <w:adjustRightInd w:val="0"/>
    </w:pPr>
  </w:style>
  <w:style w:type="numbering" w:customStyle="1" w:styleId="21">
    <w:name w:val="Нет списка2"/>
    <w:next w:val="a3"/>
    <w:uiPriority w:val="99"/>
    <w:semiHidden/>
    <w:unhideWhenUsed/>
    <w:rsid w:val="003B73D0"/>
  </w:style>
  <w:style w:type="paragraph" w:customStyle="1" w:styleId="ConsPlusNonformat">
    <w:name w:val="ConsPlusNonformat"/>
    <w:rsid w:val="003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3D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22">
    <w:name w:val="Сетка таблицы2"/>
    <w:basedOn w:val="a2"/>
    <w:next w:val="ad"/>
    <w:uiPriority w:val="59"/>
    <w:rsid w:val="003B73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Знак"/>
    <w:basedOn w:val="a0"/>
    <w:uiPriority w:val="99"/>
    <w:rsid w:val="003B73D0"/>
    <w:pPr>
      <w:spacing w:after="160" w:line="240" w:lineRule="exact"/>
    </w:pPr>
    <w:rPr>
      <w:rFonts w:ascii="Verdana" w:hAnsi="Verdana" w:cs="Verdana"/>
      <w:sz w:val="20"/>
      <w:szCs w:val="20"/>
      <w:lang w:val="en-US" w:eastAsia="en-US"/>
    </w:rPr>
  </w:style>
  <w:style w:type="table" w:styleId="af6">
    <w:name w:val="Table Elegant"/>
    <w:basedOn w:val="a2"/>
    <w:rsid w:val="003B73D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7">
    <w:name w:val="Subtle Emphasis"/>
    <w:uiPriority w:val="19"/>
    <w:qFormat/>
    <w:rsid w:val="003B73D0"/>
    <w:rPr>
      <w:i/>
      <w:iCs/>
      <w:color w:val="808080"/>
    </w:rPr>
  </w:style>
  <w:style w:type="character" w:customStyle="1" w:styleId="20">
    <w:name w:val="Заголовок 2 Знак"/>
    <w:basedOn w:val="a1"/>
    <w:link w:val="2"/>
    <w:rsid w:val="002C3B72"/>
    <w:rPr>
      <w:rFonts w:ascii="Arial" w:eastAsia="Times New Roman" w:hAnsi="Arial" w:cs="Arial"/>
      <w:b/>
      <w:bCs/>
      <w:i/>
      <w:iCs/>
      <w:sz w:val="28"/>
      <w:szCs w:val="28"/>
      <w:lang w:eastAsia="ru-RU"/>
    </w:rPr>
  </w:style>
  <w:style w:type="numbering" w:customStyle="1" w:styleId="31">
    <w:name w:val="Нет списка3"/>
    <w:next w:val="a3"/>
    <w:semiHidden/>
    <w:rsid w:val="002C3B72"/>
  </w:style>
  <w:style w:type="table" w:customStyle="1" w:styleId="32">
    <w:name w:val="Сетка таблицы3"/>
    <w:basedOn w:val="a2"/>
    <w:next w:val="ad"/>
    <w:rsid w:val="002C3B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C3B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18">
    <w:name w:val="Font Style18"/>
    <w:rsid w:val="002C3B72"/>
    <w:rPr>
      <w:rFonts w:ascii="Times New Roman" w:hAnsi="Times New Roman" w:cs="Times New Roman"/>
      <w:b/>
      <w:bCs/>
      <w:sz w:val="26"/>
      <w:szCs w:val="26"/>
    </w:rPr>
  </w:style>
  <w:style w:type="paragraph" w:customStyle="1" w:styleId="ConsPlusDocList">
    <w:name w:val="ConsPlusDocList"/>
    <w:uiPriority w:val="99"/>
    <w:rsid w:val="002C3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Марк"/>
    <w:basedOn w:val="a0"/>
    <w:rsid w:val="002C3B72"/>
    <w:pPr>
      <w:numPr>
        <w:ilvl w:val="1"/>
        <w:numId w:val="1"/>
      </w:numPr>
      <w:spacing w:line="360" w:lineRule="auto"/>
      <w:jc w:val="both"/>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50A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9626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0"/>
    <w:next w:val="a0"/>
    <w:link w:val="20"/>
    <w:qFormat/>
    <w:rsid w:val="002C3B72"/>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3F701D"/>
  </w:style>
  <w:style w:type="character" w:styleId="a4">
    <w:name w:val="Hyperlink"/>
    <w:basedOn w:val="a1"/>
    <w:uiPriority w:val="99"/>
    <w:unhideWhenUsed/>
    <w:rsid w:val="003F701D"/>
    <w:rPr>
      <w:color w:val="0000FF"/>
      <w:u w:val="single"/>
    </w:rPr>
  </w:style>
  <w:style w:type="character" w:styleId="a5">
    <w:name w:val="FollowedHyperlink"/>
    <w:basedOn w:val="a1"/>
    <w:uiPriority w:val="99"/>
    <w:semiHidden/>
    <w:unhideWhenUsed/>
    <w:rsid w:val="003F701D"/>
    <w:rPr>
      <w:color w:val="800080"/>
      <w:u w:val="single"/>
    </w:rPr>
  </w:style>
  <w:style w:type="paragraph" w:styleId="a6">
    <w:name w:val="Balloon Text"/>
    <w:basedOn w:val="a0"/>
    <w:link w:val="a7"/>
    <w:semiHidden/>
    <w:unhideWhenUsed/>
    <w:rsid w:val="009C783F"/>
    <w:rPr>
      <w:rFonts w:ascii="Tahoma" w:eastAsiaTheme="minorHAnsi" w:hAnsi="Tahoma" w:cs="Tahoma"/>
      <w:sz w:val="16"/>
      <w:szCs w:val="16"/>
      <w:lang w:eastAsia="en-US"/>
    </w:rPr>
  </w:style>
  <w:style w:type="character" w:customStyle="1" w:styleId="a7">
    <w:name w:val="Текст выноски Знак"/>
    <w:basedOn w:val="a1"/>
    <w:link w:val="a6"/>
    <w:semiHidden/>
    <w:rsid w:val="009C783F"/>
    <w:rPr>
      <w:rFonts w:ascii="Tahoma" w:hAnsi="Tahoma" w:cs="Tahoma"/>
      <w:sz w:val="16"/>
      <w:szCs w:val="16"/>
    </w:rPr>
  </w:style>
  <w:style w:type="character" w:customStyle="1" w:styleId="10">
    <w:name w:val="Заголовок 1 Знак"/>
    <w:basedOn w:val="a1"/>
    <w:link w:val="1"/>
    <w:rsid w:val="00B9626B"/>
    <w:rPr>
      <w:rFonts w:ascii="Arial" w:eastAsia="Times New Roman" w:hAnsi="Arial" w:cs="Arial"/>
      <w:b/>
      <w:bCs/>
      <w:color w:val="26282F"/>
      <w:sz w:val="24"/>
      <w:szCs w:val="24"/>
      <w:lang w:eastAsia="ru-RU"/>
    </w:rPr>
  </w:style>
  <w:style w:type="paragraph" w:styleId="a8">
    <w:name w:val="Body Text Indent"/>
    <w:basedOn w:val="a0"/>
    <w:link w:val="a9"/>
    <w:unhideWhenUsed/>
    <w:rsid w:val="00B9626B"/>
    <w:pPr>
      <w:spacing w:after="120"/>
      <w:ind w:left="283"/>
    </w:pPr>
    <w:rPr>
      <w:sz w:val="20"/>
      <w:szCs w:val="20"/>
    </w:rPr>
  </w:style>
  <w:style w:type="character" w:customStyle="1" w:styleId="a9">
    <w:name w:val="Основной текст с отступом Знак"/>
    <w:basedOn w:val="a1"/>
    <w:link w:val="a8"/>
    <w:rsid w:val="00B9626B"/>
    <w:rPr>
      <w:rFonts w:ascii="Times New Roman" w:eastAsia="Times New Roman" w:hAnsi="Times New Roman" w:cs="Times New Roman"/>
      <w:sz w:val="20"/>
      <w:szCs w:val="20"/>
      <w:lang w:eastAsia="ru-RU"/>
    </w:rPr>
  </w:style>
  <w:style w:type="paragraph" w:styleId="aa">
    <w:name w:val="List Paragraph"/>
    <w:basedOn w:val="a0"/>
    <w:uiPriority w:val="99"/>
    <w:qFormat/>
    <w:rsid w:val="00B9626B"/>
    <w:pPr>
      <w:spacing w:after="200" w:line="276" w:lineRule="auto"/>
      <w:ind w:left="720"/>
      <w:contextualSpacing/>
    </w:pPr>
    <w:rPr>
      <w:rFonts w:asciiTheme="minorHAnsi" w:eastAsiaTheme="minorEastAsia" w:hAnsiTheme="minorHAnsi" w:cstheme="minorBidi"/>
      <w:sz w:val="22"/>
      <w:szCs w:val="22"/>
    </w:rPr>
  </w:style>
  <w:style w:type="paragraph" w:styleId="ab">
    <w:name w:val="Body Text"/>
    <w:basedOn w:val="a0"/>
    <w:link w:val="ac"/>
    <w:rsid w:val="003B73D0"/>
    <w:pPr>
      <w:jc w:val="both"/>
    </w:pPr>
    <w:rPr>
      <w:szCs w:val="20"/>
      <w:lang w:val="x-none" w:eastAsia="x-none"/>
    </w:rPr>
  </w:style>
  <w:style w:type="character" w:customStyle="1" w:styleId="ac">
    <w:name w:val="Основной текст Знак"/>
    <w:basedOn w:val="a1"/>
    <w:link w:val="ab"/>
    <w:rsid w:val="003B73D0"/>
    <w:rPr>
      <w:rFonts w:ascii="Times New Roman" w:eastAsia="Times New Roman" w:hAnsi="Times New Roman" w:cs="Times New Roman"/>
      <w:sz w:val="24"/>
      <w:szCs w:val="20"/>
      <w:lang w:val="x-none" w:eastAsia="x-none"/>
    </w:rPr>
  </w:style>
  <w:style w:type="paragraph" w:customStyle="1" w:styleId="ConsPlusNormal">
    <w:name w:val="ConsPlusNormal"/>
    <w:rsid w:val="003B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0"/>
    <w:link w:val="30"/>
    <w:unhideWhenUsed/>
    <w:rsid w:val="003B73D0"/>
    <w:pPr>
      <w:spacing w:after="120"/>
    </w:pPr>
    <w:rPr>
      <w:sz w:val="16"/>
      <w:szCs w:val="16"/>
      <w:lang w:val="x-none" w:eastAsia="x-none"/>
    </w:rPr>
  </w:style>
  <w:style w:type="character" w:customStyle="1" w:styleId="30">
    <w:name w:val="Основной текст 3 Знак"/>
    <w:basedOn w:val="a1"/>
    <w:link w:val="3"/>
    <w:rsid w:val="003B73D0"/>
    <w:rPr>
      <w:rFonts w:ascii="Times New Roman" w:eastAsia="Times New Roman" w:hAnsi="Times New Roman" w:cs="Times New Roman"/>
      <w:sz w:val="16"/>
      <w:szCs w:val="16"/>
      <w:lang w:val="x-none" w:eastAsia="x-none"/>
    </w:rPr>
  </w:style>
  <w:style w:type="paragraph" w:styleId="ae">
    <w:name w:val="Normal (Web)"/>
    <w:basedOn w:val="a0"/>
    <w:rsid w:val="003B73D0"/>
    <w:pPr>
      <w:spacing w:before="100" w:beforeAutospacing="1" w:after="100" w:afterAutospacing="1"/>
    </w:pPr>
  </w:style>
  <w:style w:type="table" w:customStyle="1" w:styleId="12">
    <w:name w:val="Сетка таблицы1"/>
    <w:basedOn w:val="a2"/>
    <w:next w:val="ad"/>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qFormat/>
    <w:rsid w:val="003B73D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cs="Times New Roman"/>
      <w:sz w:val="26"/>
      <w:szCs w:val="26"/>
    </w:rPr>
  </w:style>
  <w:style w:type="character" w:customStyle="1" w:styleId="FontStyle14">
    <w:name w:val="Font Style14"/>
    <w:uiPriority w:val="99"/>
    <w:rsid w:val="003B73D0"/>
    <w:rPr>
      <w:rFonts w:ascii="Times New Roman" w:hAnsi="Times New Roman" w:cs="Times New Roman"/>
      <w:b/>
      <w:bCs/>
      <w:sz w:val="26"/>
      <w:szCs w:val="26"/>
    </w:rPr>
  </w:style>
  <w:style w:type="paragraph" w:customStyle="1" w:styleId="Style2">
    <w:name w:val="Style2"/>
    <w:basedOn w:val="a0"/>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cs="Times New Roman"/>
      <w:i/>
      <w:iCs/>
      <w:sz w:val="26"/>
      <w:szCs w:val="26"/>
    </w:rPr>
  </w:style>
  <w:style w:type="paragraph" w:customStyle="1" w:styleId="ConsPlusCell">
    <w:name w:val="ConsPlusCell"/>
    <w:rsid w:val="003B73D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3"/>
    <w:semiHidden/>
    <w:rsid w:val="003B73D0"/>
  </w:style>
  <w:style w:type="paragraph" w:styleId="af0">
    <w:name w:val="footer"/>
    <w:basedOn w:val="a0"/>
    <w:link w:val="af1"/>
    <w:uiPriority w:val="99"/>
    <w:rsid w:val="003B73D0"/>
    <w:pPr>
      <w:tabs>
        <w:tab w:val="center" w:pos="4677"/>
        <w:tab w:val="right" w:pos="9355"/>
      </w:tabs>
    </w:pPr>
    <w:rPr>
      <w:lang w:val="x-none" w:eastAsia="x-none"/>
    </w:rPr>
  </w:style>
  <w:style w:type="character" w:customStyle="1" w:styleId="af1">
    <w:name w:val="Нижний колонтитул Знак"/>
    <w:basedOn w:val="a1"/>
    <w:link w:val="af0"/>
    <w:uiPriority w:val="99"/>
    <w:rsid w:val="003B73D0"/>
    <w:rPr>
      <w:rFonts w:ascii="Times New Roman" w:eastAsia="Times New Roman" w:hAnsi="Times New Roman" w:cs="Times New Roman"/>
      <w:sz w:val="24"/>
      <w:szCs w:val="24"/>
      <w:lang w:val="x-none" w:eastAsia="x-none"/>
    </w:rPr>
  </w:style>
  <w:style w:type="character" w:styleId="af2">
    <w:name w:val="page number"/>
    <w:rsid w:val="003B73D0"/>
  </w:style>
  <w:style w:type="paragraph" w:styleId="af3">
    <w:name w:val="header"/>
    <w:basedOn w:val="a0"/>
    <w:link w:val="af4"/>
    <w:uiPriority w:val="99"/>
    <w:rsid w:val="003B73D0"/>
    <w:pPr>
      <w:tabs>
        <w:tab w:val="center" w:pos="4677"/>
        <w:tab w:val="right" w:pos="9355"/>
      </w:tabs>
    </w:pPr>
    <w:rPr>
      <w:lang w:val="x-none" w:eastAsia="x-none"/>
    </w:rPr>
  </w:style>
  <w:style w:type="character" w:customStyle="1" w:styleId="af4">
    <w:name w:val="Верхний колонтитул Знак"/>
    <w:basedOn w:val="a1"/>
    <w:link w:val="af3"/>
    <w:uiPriority w:val="99"/>
    <w:rsid w:val="003B73D0"/>
    <w:rPr>
      <w:rFonts w:ascii="Times New Roman" w:eastAsia="Times New Roman" w:hAnsi="Times New Roman" w:cs="Times New Roman"/>
      <w:sz w:val="24"/>
      <w:szCs w:val="24"/>
      <w:lang w:val="x-none" w:eastAsia="x-none"/>
    </w:rPr>
  </w:style>
  <w:style w:type="paragraph" w:customStyle="1" w:styleId="13">
    <w:name w:val="Знак1"/>
    <w:basedOn w:val="a0"/>
    <w:rsid w:val="003B73D0"/>
    <w:pPr>
      <w:spacing w:after="160" w:line="240" w:lineRule="exact"/>
    </w:pPr>
    <w:rPr>
      <w:rFonts w:ascii="Verdana" w:hAnsi="Verdana" w:cs="Verdana"/>
      <w:sz w:val="20"/>
      <w:szCs w:val="20"/>
      <w:lang w:val="en-US" w:eastAsia="en-US"/>
    </w:rPr>
  </w:style>
  <w:style w:type="paragraph" w:customStyle="1" w:styleId="Style5">
    <w:name w:val="Style5"/>
    <w:basedOn w:val="a0"/>
    <w:uiPriority w:val="99"/>
    <w:rsid w:val="003B73D0"/>
    <w:pPr>
      <w:widowControl w:val="0"/>
      <w:autoSpaceDE w:val="0"/>
      <w:autoSpaceDN w:val="0"/>
      <w:adjustRightInd w:val="0"/>
    </w:pPr>
  </w:style>
  <w:style w:type="numbering" w:customStyle="1" w:styleId="21">
    <w:name w:val="Нет списка2"/>
    <w:next w:val="a3"/>
    <w:uiPriority w:val="99"/>
    <w:semiHidden/>
    <w:unhideWhenUsed/>
    <w:rsid w:val="003B73D0"/>
  </w:style>
  <w:style w:type="paragraph" w:customStyle="1" w:styleId="ConsPlusNonformat">
    <w:name w:val="ConsPlusNonformat"/>
    <w:rsid w:val="003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3D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22">
    <w:name w:val="Сетка таблицы2"/>
    <w:basedOn w:val="a2"/>
    <w:next w:val="ad"/>
    <w:uiPriority w:val="59"/>
    <w:rsid w:val="003B73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Знак"/>
    <w:basedOn w:val="a0"/>
    <w:uiPriority w:val="99"/>
    <w:rsid w:val="003B73D0"/>
    <w:pPr>
      <w:spacing w:after="160" w:line="240" w:lineRule="exact"/>
    </w:pPr>
    <w:rPr>
      <w:rFonts w:ascii="Verdana" w:hAnsi="Verdana" w:cs="Verdana"/>
      <w:sz w:val="20"/>
      <w:szCs w:val="20"/>
      <w:lang w:val="en-US" w:eastAsia="en-US"/>
    </w:rPr>
  </w:style>
  <w:style w:type="table" w:styleId="af6">
    <w:name w:val="Table Elegant"/>
    <w:basedOn w:val="a2"/>
    <w:rsid w:val="003B73D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7">
    <w:name w:val="Subtle Emphasis"/>
    <w:uiPriority w:val="19"/>
    <w:qFormat/>
    <w:rsid w:val="003B73D0"/>
    <w:rPr>
      <w:i/>
      <w:iCs/>
      <w:color w:val="808080"/>
    </w:rPr>
  </w:style>
  <w:style w:type="character" w:customStyle="1" w:styleId="20">
    <w:name w:val="Заголовок 2 Знак"/>
    <w:basedOn w:val="a1"/>
    <w:link w:val="2"/>
    <w:rsid w:val="002C3B72"/>
    <w:rPr>
      <w:rFonts w:ascii="Arial" w:eastAsia="Times New Roman" w:hAnsi="Arial" w:cs="Arial"/>
      <w:b/>
      <w:bCs/>
      <w:i/>
      <w:iCs/>
      <w:sz w:val="28"/>
      <w:szCs w:val="28"/>
      <w:lang w:eastAsia="ru-RU"/>
    </w:rPr>
  </w:style>
  <w:style w:type="numbering" w:customStyle="1" w:styleId="31">
    <w:name w:val="Нет списка3"/>
    <w:next w:val="a3"/>
    <w:semiHidden/>
    <w:rsid w:val="002C3B72"/>
  </w:style>
  <w:style w:type="table" w:customStyle="1" w:styleId="32">
    <w:name w:val="Сетка таблицы3"/>
    <w:basedOn w:val="a2"/>
    <w:next w:val="ad"/>
    <w:rsid w:val="002C3B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C3B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18">
    <w:name w:val="Font Style18"/>
    <w:rsid w:val="002C3B72"/>
    <w:rPr>
      <w:rFonts w:ascii="Times New Roman" w:hAnsi="Times New Roman" w:cs="Times New Roman"/>
      <w:b/>
      <w:bCs/>
      <w:sz w:val="26"/>
      <w:szCs w:val="26"/>
    </w:rPr>
  </w:style>
  <w:style w:type="paragraph" w:customStyle="1" w:styleId="ConsPlusDocList">
    <w:name w:val="ConsPlusDocList"/>
    <w:uiPriority w:val="99"/>
    <w:rsid w:val="002C3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Марк"/>
    <w:basedOn w:val="a0"/>
    <w:rsid w:val="002C3B72"/>
    <w:pPr>
      <w:numPr>
        <w:ilvl w:val="1"/>
        <w:numId w:val="1"/>
      </w:numPr>
      <w:spacing w:line="360" w:lineRule="auto"/>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11459">
      <w:bodyDiv w:val="1"/>
      <w:marLeft w:val="0"/>
      <w:marRight w:val="0"/>
      <w:marTop w:val="0"/>
      <w:marBottom w:val="0"/>
      <w:divBdr>
        <w:top w:val="none" w:sz="0" w:space="0" w:color="auto"/>
        <w:left w:val="none" w:sz="0" w:space="0" w:color="auto"/>
        <w:bottom w:val="none" w:sz="0" w:space="0" w:color="auto"/>
        <w:right w:val="none" w:sz="0" w:space="0" w:color="auto"/>
      </w:divBdr>
    </w:div>
    <w:div w:id="449319812">
      <w:bodyDiv w:val="1"/>
      <w:marLeft w:val="0"/>
      <w:marRight w:val="0"/>
      <w:marTop w:val="0"/>
      <w:marBottom w:val="0"/>
      <w:divBdr>
        <w:top w:val="none" w:sz="0" w:space="0" w:color="auto"/>
        <w:left w:val="none" w:sz="0" w:space="0" w:color="auto"/>
        <w:bottom w:val="none" w:sz="0" w:space="0" w:color="auto"/>
        <w:right w:val="none" w:sz="0" w:space="0" w:color="auto"/>
      </w:divBdr>
    </w:div>
    <w:div w:id="851794419">
      <w:bodyDiv w:val="1"/>
      <w:marLeft w:val="0"/>
      <w:marRight w:val="0"/>
      <w:marTop w:val="0"/>
      <w:marBottom w:val="0"/>
      <w:divBdr>
        <w:top w:val="none" w:sz="0" w:space="0" w:color="auto"/>
        <w:left w:val="none" w:sz="0" w:space="0" w:color="auto"/>
        <w:bottom w:val="none" w:sz="0" w:space="0" w:color="auto"/>
        <w:right w:val="none" w:sz="0" w:space="0" w:color="auto"/>
      </w:divBdr>
    </w:div>
    <w:div w:id="1622616205">
      <w:bodyDiv w:val="1"/>
      <w:marLeft w:val="0"/>
      <w:marRight w:val="0"/>
      <w:marTop w:val="0"/>
      <w:marBottom w:val="0"/>
      <w:divBdr>
        <w:top w:val="none" w:sz="0" w:space="0" w:color="auto"/>
        <w:left w:val="none" w:sz="0" w:space="0" w:color="auto"/>
        <w:bottom w:val="none" w:sz="0" w:space="0" w:color="auto"/>
        <w:right w:val="none" w:sz="0" w:space="0" w:color="auto"/>
      </w:divBdr>
    </w:div>
    <w:div w:id="19437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EA95A2B367FF95BCCBC26EBF32D61ECF72589E4E5BD02D7FB3D1722B81FD1BA3C6AD2537EBB3E5PBD3F" TargetMode="External"/><Relationship Id="rId18" Type="http://schemas.openxmlformats.org/officeDocument/2006/relationships/hyperlink" Target="consultantplus://offline/main?base=RLAW020;n=47181;fld=134;dst=10004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main?base=LAW;n=117254;fld=134;dst=712" TargetMode="External"/><Relationship Id="rId7" Type="http://schemas.openxmlformats.org/officeDocument/2006/relationships/footnotes" Target="footnotes.xml"/><Relationship Id="rId12" Type="http://schemas.openxmlformats.org/officeDocument/2006/relationships/hyperlink" Target="consultantplus://offline/ref=10EA95A2B367FF95BCCBC26EBF32D61EC7715F9F4E528D2777EADD70P2DCF" TargetMode="External"/><Relationship Id="rId17" Type="http://schemas.openxmlformats.org/officeDocument/2006/relationships/hyperlink" Target="consultantplus://offline/main?base=RLAW020;n=47181;fld=134;dst=100036" TargetMode="External"/><Relationship Id="rId25" Type="http://schemas.openxmlformats.org/officeDocument/2006/relationships/hyperlink" Target="consultantplus://offline/main?base=LAW;n=117254;fld=134;dst=707" TargetMode="External"/><Relationship Id="rId2" Type="http://schemas.openxmlformats.org/officeDocument/2006/relationships/numbering" Target="numbering.xml"/><Relationship Id="rId16" Type="http://schemas.openxmlformats.org/officeDocument/2006/relationships/hyperlink" Target="consultantplus://offline/ref=6158940AEAEBC6F09AEB7DB0D9E246253E6ED8E7EB72A583FB4BF424FE3EBCD8E97110E74835D3A4x8D7A" TargetMode="External"/><Relationship Id="rId20" Type="http://schemas.openxmlformats.org/officeDocument/2006/relationships/hyperlink" Target="consultantplus://offline/main?base=LAW;n=117254;fld=134;dst=10099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EA95A2B367FF95BCCBC26EBF32D61EC774559841528D2777EADD70P2DCF" TargetMode="External"/><Relationship Id="rId24" Type="http://schemas.openxmlformats.org/officeDocument/2006/relationships/hyperlink" Target="consultantplus://offline/main?base=LAW;n=117254;fld=134;dst=101008" TargetMode="External"/><Relationship Id="rId5" Type="http://schemas.openxmlformats.org/officeDocument/2006/relationships/settings" Target="settings.xml"/><Relationship Id="rId15" Type="http://schemas.openxmlformats.org/officeDocument/2006/relationships/hyperlink" Target="consultantplus://offline/main?base=LAW;n=108403;fld=134;dst=100983" TargetMode="External"/><Relationship Id="rId23" Type="http://schemas.openxmlformats.org/officeDocument/2006/relationships/hyperlink" Target="consultantplus://offline/main?base=LAW;n=117254;fld=134;dst=709" TargetMode="External"/><Relationship Id="rId28" Type="http://schemas.openxmlformats.org/officeDocument/2006/relationships/fontTable" Target="fontTable.xml"/><Relationship Id="rId10" Type="http://schemas.openxmlformats.org/officeDocument/2006/relationships/hyperlink" Target="consultantplus://offline/ref=9B7A06BCB9E3EEBDD5C39D5C998125426CD69C23FDEAC43B9EAD547177AF4BB370EC5567BFB42231n4J" TargetMode="External"/><Relationship Id="rId19" Type="http://schemas.openxmlformats.org/officeDocument/2006/relationships/hyperlink" Target="consultantplus://offline/main?base=LAW;n=117254;fld=134;dst=100983"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10EA95A2B367FF95BCCBC26EBF32D61ECF725C98465ED02D7FB3D1722B81FD1BA3C6AD2537EBBBEDPBD7F" TargetMode="External"/><Relationship Id="rId22" Type="http://schemas.openxmlformats.org/officeDocument/2006/relationships/hyperlink" Target="consultantplus://offline/main?base=LAW;n=117254;fld=134;dst=715"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A7E32-A0BE-49B1-A877-58100763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26</Pages>
  <Words>8665</Words>
  <Characters>49392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МынкинаЕВ</dc:creator>
  <cp:keywords/>
  <dc:description/>
  <cp:lastModifiedBy>Капаева</cp:lastModifiedBy>
  <cp:revision>185</cp:revision>
  <cp:lastPrinted>2018-02-05T00:06:00Z</cp:lastPrinted>
  <dcterms:created xsi:type="dcterms:W3CDTF">2017-05-26T01:31:00Z</dcterms:created>
  <dcterms:modified xsi:type="dcterms:W3CDTF">2018-02-05T00:07:00Z</dcterms:modified>
</cp:coreProperties>
</file>