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36" w:rsidRPr="00CF6BA0" w:rsidRDefault="00D53136" w:rsidP="00D53136">
      <w:pPr>
        <w:rPr>
          <w:b/>
          <w:bCs/>
          <w:sz w:val="26"/>
          <w:szCs w:val="26"/>
        </w:rPr>
      </w:pPr>
    </w:p>
    <w:p w:rsidR="00D53136" w:rsidRPr="00CF6BA0" w:rsidRDefault="00D53136" w:rsidP="00D53136">
      <w:pPr>
        <w:jc w:val="center"/>
        <w:rPr>
          <w:b/>
          <w:bCs/>
          <w:sz w:val="26"/>
          <w:szCs w:val="26"/>
        </w:rPr>
      </w:pPr>
    </w:p>
    <w:p w:rsidR="00D53136" w:rsidRPr="00CF6BA0" w:rsidRDefault="00D53136" w:rsidP="00D53136">
      <w:pPr>
        <w:jc w:val="center"/>
        <w:rPr>
          <w:b/>
          <w:bCs/>
          <w:sz w:val="26"/>
          <w:szCs w:val="26"/>
        </w:rPr>
      </w:pPr>
    </w:p>
    <w:p w:rsidR="00D53136" w:rsidRPr="00CF6BA0" w:rsidRDefault="00D53136" w:rsidP="00D53136">
      <w:pPr>
        <w:jc w:val="center"/>
        <w:rPr>
          <w:b/>
          <w:bCs/>
          <w:sz w:val="26"/>
          <w:szCs w:val="26"/>
        </w:rPr>
      </w:pPr>
    </w:p>
    <w:p w:rsidR="00D53136" w:rsidRPr="00CF6BA0" w:rsidRDefault="00D53136" w:rsidP="00D53136">
      <w:pPr>
        <w:ind w:left="-284"/>
        <w:jc w:val="center"/>
        <w:rPr>
          <w:b/>
          <w:sz w:val="26"/>
          <w:szCs w:val="26"/>
        </w:rPr>
      </w:pPr>
      <w:r w:rsidRPr="00CF6BA0">
        <w:rPr>
          <w:b/>
          <w:sz w:val="26"/>
          <w:szCs w:val="26"/>
        </w:rPr>
        <w:t>АДМИНИСТРАЦИЯ</w:t>
      </w:r>
    </w:p>
    <w:p w:rsidR="00D53136" w:rsidRPr="00CF6BA0" w:rsidRDefault="00D53136" w:rsidP="00D53136">
      <w:pPr>
        <w:ind w:left="-284"/>
        <w:jc w:val="center"/>
        <w:rPr>
          <w:b/>
          <w:sz w:val="26"/>
          <w:szCs w:val="26"/>
        </w:rPr>
      </w:pPr>
      <w:r w:rsidRPr="00CF6BA0">
        <w:rPr>
          <w:b/>
          <w:sz w:val="26"/>
          <w:szCs w:val="26"/>
        </w:rPr>
        <w:t xml:space="preserve">СПАССКОГО МУНИЦИПАЛЬНОГО РАЙОНА </w:t>
      </w:r>
    </w:p>
    <w:p w:rsidR="00D53136" w:rsidRPr="00CF6BA0" w:rsidRDefault="00D53136" w:rsidP="00D53136">
      <w:pPr>
        <w:ind w:left="-284"/>
        <w:jc w:val="center"/>
        <w:rPr>
          <w:b/>
          <w:sz w:val="26"/>
          <w:szCs w:val="26"/>
        </w:rPr>
      </w:pPr>
      <w:r w:rsidRPr="00CF6BA0">
        <w:rPr>
          <w:b/>
          <w:sz w:val="26"/>
          <w:szCs w:val="26"/>
        </w:rPr>
        <w:t>ПРИМОРСКОГО КРАЯ</w:t>
      </w:r>
    </w:p>
    <w:p w:rsidR="00D53136" w:rsidRPr="00CF6BA0" w:rsidRDefault="00D53136" w:rsidP="00D53136">
      <w:pPr>
        <w:ind w:left="-284"/>
        <w:jc w:val="center"/>
        <w:rPr>
          <w:b/>
          <w:sz w:val="26"/>
          <w:szCs w:val="26"/>
        </w:rPr>
      </w:pPr>
    </w:p>
    <w:p w:rsidR="00D53136" w:rsidRPr="00CF6BA0" w:rsidRDefault="00D53136" w:rsidP="00D53136">
      <w:pPr>
        <w:ind w:left="-284"/>
        <w:jc w:val="center"/>
        <w:rPr>
          <w:sz w:val="26"/>
          <w:szCs w:val="26"/>
        </w:rPr>
      </w:pPr>
      <w:r w:rsidRPr="00CF6BA0">
        <w:rPr>
          <w:sz w:val="26"/>
          <w:szCs w:val="26"/>
        </w:rPr>
        <w:t>ПОСТАНОВЛЕНИЕ</w:t>
      </w:r>
    </w:p>
    <w:p w:rsidR="00D53136" w:rsidRPr="00CF6BA0" w:rsidRDefault="00D53136" w:rsidP="00D53136">
      <w:pPr>
        <w:jc w:val="center"/>
        <w:rPr>
          <w:sz w:val="26"/>
          <w:szCs w:val="26"/>
        </w:rPr>
      </w:pPr>
    </w:p>
    <w:p w:rsidR="00D53136" w:rsidRPr="00CF6BA0" w:rsidRDefault="00D53136" w:rsidP="00D53136">
      <w:pPr>
        <w:rPr>
          <w:sz w:val="26"/>
          <w:szCs w:val="26"/>
          <w:u w:val="single"/>
        </w:rPr>
      </w:pPr>
      <w:r w:rsidRPr="00CF6BA0">
        <w:rPr>
          <w:sz w:val="26"/>
          <w:szCs w:val="26"/>
          <w:u w:val="single"/>
        </w:rPr>
        <w:t>23 октября 2017 года</w:t>
      </w:r>
      <w:r w:rsidRPr="00CF6BA0">
        <w:rPr>
          <w:sz w:val="26"/>
          <w:szCs w:val="26"/>
        </w:rPr>
        <w:t xml:space="preserve">                   г. Спасск – Дальний                                     </w:t>
      </w:r>
      <w:r w:rsidRPr="00CF6BA0">
        <w:rPr>
          <w:sz w:val="26"/>
          <w:szCs w:val="26"/>
          <w:u w:val="single"/>
        </w:rPr>
        <w:t>№ 151</w:t>
      </w:r>
      <w:r>
        <w:rPr>
          <w:sz w:val="26"/>
          <w:szCs w:val="26"/>
          <w:u w:val="single"/>
        </w:rPr>
        <w:t>0</w:t>
      </w:r>
      <w:r w:rsidRPr="00CF6BA0">
        <w:rPr>
          <w:sz w:val="26"/>
          <w:szCs w:val="26"/>
          <w:u w:val="single"/>
        </w:rPr>
        <w:t>-па</w:t>
      </w:r>
    </w:p>
    <w:p w:rsidR="00D53136" w:rsidRPr="00CF6BA0" w:rsidRDefault="00D53136" w:rsidP="00D53136">
      <w:pPr>
        <w:rPr>
          <w:sz w:val="26"/>
          <w:szCs w:val="26"/>
          <w:u w:val="single"/>
        </w:rPr>
      </w:pPr>
    </w:p>
    <w:p w:rsidR="00D53136" w:rsidRPr="00CF6BA0" w:rsidRDefault="00D53136" w:rsidP="00D53136">
      <w:pPr>
        <w:rPr>
          <w:sz w:val="26"/>
          <w:szCs w:val="26"/>
          <w:u w:val="single"/>
        </w:rPr>
      </w:pPr>
    </w:p>
    <w:tbl>
      <w:tblPr>
        <w:tblpPr w:leftFromText="180" w:rightFromText="180" w:vertAnchor="text" w:horzAnchor="margin" w:tblpY="-84"/>
        <w:tblW w:w="9720" w:type="dxa"/>
        <w:tblLook w:val="04A0" w:firstRow="1" w:lastRow="0" w:firstColumn="1" w:lastColumn="0" w:noHBand="0" w:noVBand="1"/>
      </w:tblPr>
      <w:tblGrid>
        <w:gridCol w:w="9720"/>
      </w:tblGrid>
      <w:tr w:rsidR="00D53136" w:rsidRPr="00CF6BA0" w:rsidTr="00294F76">
        <w:trPr>
          <w:trHeight w:val="476"/>
        </w:trPr>
        <w:tc>
          <w:tcPr>
            <w:tcW w:w="9720" w:type="dxa"/>
          </w:tcPr>
          <w:p w:rsidR="00D53136" w:rsidRPr="00CF6BA0" w:rsidRDefault="00D53136" w:rsidP="00294F76">
            <w:pPr>
              <w:jc w:val="center"/>
              <w:rPr>
                <w:b/>
                <w:sz w:val="26"/>
                <w:szCs w:val="26"/>
              </w:rPr>
            </w:pPr>
            <w:r w:rsidRPr="00CF6BA0">
              <w:rPr>
                <w:b/>
                <w:sz w:val="26"/>
                <w:szCs w:val="26"/>
              </w:rPr>
              <w:t>Об утверждении Положения «О представительских и иных прочих</w:t>
            </w:r>
          </w:p>
          <w:p w:rsidR="00D53136" w:rsidRPr="00CF6BA0" w:rsidRDefault="00D53136" w:rsidP="00294F76">
            <w:pPr>
              <w:jc w:val="center"/>
              <w:rPr>
                <w:b/>
                <w:sz w:val="26"/>
                <w:szCs w:val="26"/>
              </w:rPr>
            </w:pPr>
            <w:r w:rsidRPr="00CF6BA0">
              <w:rPr>
                <w:b/>
                <w:sz w:val="26"/>
                <w:szCs w:val="26"/>
              </w:rPr>
              <w:t>расходах  администрации Спасского муниципального района»</w:t>
            </w:r>
          </w:p>
          <w:p w:rsidR="00D53136" w:rsidRPr="00CF6BA0" w:rsidRDefault="00D53136" w:rsidP="00294F76">
            <w:pPr>
              <w:jc w:val="center"/>
              <w:rPr>
                <w:b/>
                <w:sz w:val="26"/>
                <w:szCs w:val="26"/>
              </w:rPr>
            </w:pPr>
          </w:p>
        </w:tc>
      </w:tr>
    </w:tbl>
    <w:p w:rsidR="00D53136" w:rsidRPr="00CF6BA0" w:rsidRDefault="00D53136" w:rsidP="00D53136">
      <w:pPr>
        <w:framePr w:hSpace="180" w:wrap="around" w:vAnchor="page" w:hAnchor="margin" w:y="1001"/>
        <w:jc w:val="center"/>
        <w:rPr>
          <w:b/>
          <w:sz w:val="26"/>
          <w:szCs w:val="26"/>
        </w:rPr>
      </w:pPr>
      <w:bookmarkStart w:id="0" w:name="Par1"/>
      <w:bookmarkEnd w:id="0"/>
    </w:p>
    <w:p w:rsidR="00D53136" w:rsidRPr="00CF6BA0" w:rsidRDefault="00D53136" w:rsidP="00D53136">
      <w:pPr>
        <w:ind w:firstLine="708"/>
        <w:jc w:val="both"/>
        <w:rPr>
          <w:sz w:val="26"/>
          <w:szCs w:val="26"/>
        </w:rPr>
      </w:pPr>
      <w:r w:rsidRPr="00CF6BA0">
        <w:rPr>
          <w:bCs/>
          <w:sz w:val="26"/>
          <w:szCs w:val="26"/>
        </w:rPr>
        <w:t xml:space="preserve">В соответствии с Федеральным </w:t>
      </w:r>
      <w:hyperlink r:id="rId7" w:history="1">
        <w:r w:rsidRPr="00CF6BA0">
          <w:rPr>
            <w:rStyle w:val="a9"/>
            <w:bCs/>
            <w:color w:val="auto"/>
            <w:sz w:val="26"/>
            <w:szCs w:val="26"/>
            <w:u w:val="none"/>
          </w:rPr>
          <w:t>законом</w:t>
        </w:r>
      </w:hyperlink>
      <w:r w:rsidRPr="00CF6BA0">
        <w:rPr>
          <w:bCs/>
          <w:sz w:val="26"/>
          <w:szCs w:val="26"/>
        </w:rPr>
        <w:t xml:space="preserve"> </w:t>
      </w:r>
      <w:r w:rsidRPr="00CF6BA0">
        <w:rPr>
          <w:sz w:val="26"/>
          <w:szCs w:val="26"/>
        </w:rPr>
        <w:t>от 06 октября 2003 года № 131-ФЗ</w:t>
      </w:r>
      <w:r w:rsidRPr="00CF6BA0">
        <w:rPr>
          <w:bCs/>
          <w:sz w:val="26"/>
          <w:szCs w:val="26"/>
        </w:rPr>
        <w:t xml:space="preserve">                «Об общих принципах организации местного самоуправления в Российской Федерации», </w:t>
      </w:r>
      <w:r w:rsidRPr="00CF6BA0">
        <w:rPr>
          <w:sz w:val="26"/>
          <w:szCs w:val="26"/>
        </w:rPr>
        <w:t xml:space="preserve">на основании </w:t>
      </w:r>
      <w:hyperlink r:id="rId8" w:history="1">
        <w:r w:rsidRPr="00CF6BA0">
          <w:rPr>
            <w:rStyle w:val="a9"/>
            <w:color w:val="auto"/>
            <w:sz w:val="26"/>
            <w:szCs w:val="26"/>
            <w:u w:val="none"/>
          </w:rPr>
          <w:t>Устава</w:t>
        </w:r>
      </w:hyperlink>
      <w:r w:rsidRPr="00CF6BA0">
        <w:rPr>
          <w:sz w:val="26"/>
          <w:szCs w:val="26"/>
        </w:rPr>
        <w:t xml:space="preserve"> Спасского муниципального района, администрация Спасского муниципального района </w:t>
      </w:r>
    </w:p>
    <w:p w:rsidR="00D53136" w:rsidRPr="00CF6BA0" w:rsidRDefault="00D53136" w:rsidP="00D53136">
      <w:pPr>
        <w:ind w:firstLine="708"/>
        <w:jc w:val="both"/>
        <w:rPr>
          <w:sz w:val="26"/>
          <w:szCs w:val="26"/>
        </w:rPr>
      </w:pPr>
    </w:p>
    <w:p w:rsidR="00D53136" w:rsidRPr="00CF6BA0" w:rsidRDefault="00D53136" w:rsidP="00D53136">
      <w:pPr>
        <w:jc w:val="both"/>
        <w:rPr>
          <w:sz w:val="26"/>
          <w:szCs w:val="26"/>
        </w:rPr>
      </w:pPr>
      <w:r w:rsidRPr="00CF6BA0">
        <w:rPr>
          <w:sz w:val="26"/>
          <w:szCs w:val="26"/>
        </w:rPr>
        <w:t>ПОСТАНОВЛЯЕТ:</w:t>
      </w:r>
    </w:p>
    <w:p w:rsidR="00D53136" w:rsidRPr="00CF6BA0" w:rsidRDefault="00D53136" w:rsidP="00D53136">
      <w:pPr>
        <w:jc w:val="both"/>
        <w:rPr>
          <w:bCs/>
          <w:sz w:val="26"/>
          <w:szCs w:val="26"/>
        </w:rPr>
      </w:pPr>
      <w:r w:rsidRPr="00CF6BA0">
        <w:rPr>
          <w:sz w:val="26"/>
          <w:szCs w:val="26"/>
        </w:rPr>
        <w:tab/>
        <w:t xml:space="preserve">1.Утвердить прилагаемое </w:t>
      </w:r>
      <w:r w:rsidRPr="00CF6BA0">
        <w:rPr>
          <w:bCs/>
          <w:sz w:val="26"/>
          <w:szCs w:val="26"/>
        </w:rPr>
        <w:t>Положение «О представительских и иных прочих расходах  администрации Спасского муниципального района».</w:t>
      </w:r>
    </w:p>
    <w:p w:rsidR="00D53136" w:rsidRPr="00CF6BA0" w:rsidRDefault="00D53136" w:rsidP="00D53136">
      <w:pPr>
        <w:ind w:firstLine="708"/>
        <w:jc w:val="both"/>
        <w:rPr>
          <w:bCs/>
          <w:sz w:val="26"/>
          <w:szCs w:val="26"/>
        </w:rPr>
      </w:pPr>
      <w:r w:rsidRPr="00CF6BA0">
        <w:rPr>
          <w:sz w:val="26"/>
          <w:szCs w:val="26"/>
        </w:rPr>
        <w:t xml:space="preserve">2.Постановления администрации Спасского муниципального района                        от 09 ноября 2016 года № 435-па «Об утверждении </w:t>
      </w:r>
      <w:r w:rsidRPr="00CF6BA0">
        <w:rPr>
          <w:bCs/>
          <w:sz w:val="26"/>
          <w:szCs w:val="26"/>
        </w:rPr>
        <w:t>Положения «О представительских и иных прочих расходах  администрации Спасского муниципального района»,                      от 22 декабря 2016 года № 528-па «О внесении изменения в Положение                               «О представительских и иных прочих расходах  администрации Спасского муниципального района», от 08 февраля 2017 года № 94-па «О внесении изменения                 в Положение «О представительских и иных прочих расходах администрации Спасского муниципального района» считать утратившими силу.</w:t>
      </w:r>
    </w:p>
    <w:p w:rsidR="00D53136" w:rsidRPr="00CF6BA0" w:rsidRDefault="00D53136" w:rsidP="00D53136">
      <w:pPr>
        <w:ind w:firstLine="708"/>
        <w:jc w:val="both"/>
        <w:rPr>
          <w:sz w:val="26"/>
          <w:szCs w:val="26"/>
        </w:rPr>
      </w:pPr>
      <w:r w:rsidRPr="00CF6BA0">
        <w:rPr>
          <w:bCs/>
          <w:sz w:val="26"/>
          <w:szCs w:val="26"/>
        </w:rPr>
        <w:t>3.</w:t>
      </w:r>
      <w:r w:rsidRPr="00CF6BA0">
        <w:rPr>
          <w:sz w:val="26"/>
          <w:szCs w:val="26"/>
        </w:rPr>
        <w:t>Отделу информатизации и информационной безопасности администрации Спасского муниципального района (Товмасян) обнародовать настоящее постановление на официальном сайте администрации Спасского муниципального района в сети Интернет.</w:t>
      </w:r>
    </w:p>
    <w:p w:rsidR="00D53136" w:rsidRPr="00CF6BA0" w:rsidRDefault="00D53136" w:rsidP="00D53136">
      <w:pPr>
        <w:ind w:firstLine="708"/>
        <w:jc w:val="both"/>
        <w:rPr>
          <w:sz w:val="26"/>
          <w:szCs w:val="26"/>
        </w:rPr>
      </w:pPr>
      <w:r w:rsidRPr="00CF6BA0">
        <w:rPr>
          <w:sz w:val="26"/>
          <w:szCs w:val="26"/>
        </w:rPr>
        <w:t>4.Контроль за исполнением настоящего постановления оставляю за собой.</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 xml:space="preserve">Глава </w:t>
      </w:r>
    </w:p>
    <w:p w:rsidR="00D53136" w:rsidRPr="00CF6BA0" w:rsidRDefault="00D53136" w:rsidP="00D53136">
      <w:pPr>
        <w:jc w:val="both"/>
        <w:rPr>
          <w:sz w:val="26"/>
          <w:szCs w:val="26"/>
        </w:rPr>
      </w:pPr>
      <w:r w:rsidRPr="00CF6BA0">
        <w:rPr>
          <w:sz w:val="26"/>
          <w:szCs w:val="26"/>
        </w:rPr>
        <w:t xml:space="preserve">Спасского муниципального района                                                           А.Я. Салутенков                                                                                     </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ind w:left="5387"/>
        <w:jc w:val="center"/>
        <w:rPr>
          <w:sz w:val="26"/>
          <w:szCs w:val="26"/>
        </w:rPr>
      </w:pPr>
      <w:r w:rsidRPr="00CF6BA0">
        <w:rPr>
          <w:sz w:val="26"/>
          <w:szCs w:val="26"/>
        </w:rPr>
        <w:lastRenderedPageBreak/>
        <w:t>УТВЕРЖДЕНО</w:t>
      </w:r>
    </w:p>
    <w:p w:rsidR="00D53136" w:rsidRPr="00CF6BA0" w:rsidRDefault="00D53136" w:rsidP="00D53136">
      <w:pPr>
        <w:ind w:left="5387"/>
        <w:jc w:val="center"/>
        <w:rPr>
          <w:sz w:val="26"/>
          <w:szCs w:val="26"/>
        </w:rPr>
      </w:pPr>
      <w:r w:rsidRPr="00CF6BA0">
        <w:rPr>
          <w:sz w:val="26"/>
          <w:szCs w:val="26"/>
        </w:rPr>
        <w:t>постановлением администрации</w:t>
      </w:r>
    </w:p>
    <w:p w:rsidR="00D53136" w:rsidRPr="00CF6BA0" w:rsidRDefault="00D53136" w:rsidP="00D53136">
      <w:pPr>
        <w:ind w:left="5387"/>
        <w:jc w:val="center"/>
        <w:rPr>
          <w:sz w:val="26"/>
          <w:szCs w:val="26"/>
        </w:rPr>
      </w:pPr>
      <w:r w:rsidRPr="00CF6BA0">
        <w:rPr>
          <w:sz w:val="26"/>
          <w:szCs w:val="26"/>
        </w:rPr>
        <w:t>Спасского муниципального района</w:t>
      </w:r>
    </w:p>
    <w:p w:rsidR="00D53136" w:rsidRPr="00CF6BA0" w:rsidRDefault="00D53136" w:rsidP="00D53136">
      <w:pPr>
        <w:ind w:left="5387"/>
        <w:jc w:val="center"/>
        <w:rPr>
          <w:sz w:val="26"/>
          <w:szCs w:val="26"/>
        </w:rPr>
      </w:pPr>
      <w:r w:rsidRPr="00CF6BA0">
        <w:rPr>
          <w:sz w:val="26"/>
          <w:szCs w:val="26"/>
        </w:rPr>
        <w:t>от 23 октября 2017 года № 1510-па</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b/>
          <w:bCs/>
          <w:sz w:val="26"/>
          <w:szCs w:val="26"/>
        </w:rPr>
      </w:pPr>
    </w:p>
    <w:p w:rsidR="00D53136" w:rsidRPr="00CF6BA0" w:rsidRDefault="00D53136" w:rsidP="00D53136">
      <w:pPr>
        <w:jc w:val="center"/>
        <w:rPr>
          <w:b/>
          <w:bCs/>
          <w:sz w:val="26"/>
          <w:szCs w:val="26"/>
        </w:rPr>
      </w:pPr>
      <w:r w:rsidRPr="00CF6BA0">
        <w:rPr>
          <w:b/>
          <w:bCs/>
          <w:sz w:val="26"/>
          <w:szCs w:val="26"/>
        </w:rPr>
        <w:t>ПОЛОЖЕНИЕ</w:t>
      </w:r>
    </w:p>
    <w:p w:rsidR="00D53136" w:rsidRPr="00CF6BA0" w:rsidRDefault="00D53136" w:rsidP="00D53136">
      <w:pPr>
        <w:jc w:val="center"/>
        <w:rPr>
          <w:b/>
          <w:bCs/>
          <w:sz w:val="26"/>
          <w:szCs w:val="26"/>
        </w:rPr>
      </w:pPr>
      <w:r w:rsidRPr="00CF6BA0">
        <w:rPr>
          <w:b/>
          <w:bCs/>
          <w:sz w:val="26"/>
          <w:szCs w:val="26"/>
        </w:rPr>
        <w:t>О ПРЕДСТАВИТЕЛЬСКИХ И ИНЫХ ПРОЧИХ РАСХОДАХ  АДМИНИСТРАЦИИ СПАССКОГО МУНИЦИПАЛЬНОГО РАЙОНА</w:t>
      </w:r>
    </w:p>
    <w:p w:rsidR="00D53136" w:rsidRPr="00CF6BA0" w:rsidRDefault="00D53136" w:rsidP="00D53136">
      <w:pPr>
        <w:jc w:val="both"/>
        <w:rPr>
          <w:sz w:val="26"/>
          <w:szCs w:val="26"/>
        </w:rPr>
      </w:pPr>
    </w:p>
    <w:p w:rsidR="00D53136" w:rsidRPr="00CF6BA0" w:rsidRDefault="00D53136" w:rsidP="00D53136">
      <w:pPr>
        <w:jc w:val="center"/>
        <w:rPr>
          <w:sz w:val="26"/>
          <w:szCs w:val="26"/>
        </w:rPr>
      </w:pPr>
      <w:r w:rsidRPr="00CF6BA0">
        <w:rPr>
          <w:sz w:val="26"/>
          <w:szCs w:val="26"/>
        </w:rPr>
        <w:t>1. ОБЩИЕ ПОЛОЖЕНИЯ</w:t>
      </w:r>
    </w:p>
    <w:p w:rsidR="00D53136" w:rsidRPr="00CF6BA0" w:rsidRDefault="00D53136" w:rsidP="00D53136">
      <w:pPr>
        <w:jc w:val="both"/>
        <w:rPr>
          <w:sz w:val="26"/>
          <w:szCs w:val="26"/>
        </w:rPr>
      </w:pPr>
    </w:p>
    <w:p w:rsidR="00D53136" w:rsidRPr="00CF6BA0" w:rsidRDefault="00D53136" w:rsidP="00D53136">
      <w:pPr>
        <w:ind w:firstLine="709"/>
        <w:jc w:val="both"/>
        <w:rPr>
          <w:sz w:val="26"/>
          <w:szCs w:val="26"/>
        </w:rPr>
      </w:pPr>
      <w:r w:rsidRPr="00CF6BA0">
        <w:rPr>
          <w:sz w:val="26"/>
          <w:szCs w:val="26"/>
        </w:rPr>
        <w:t>1.1.Настоящее Положение разработано в целях упорядочения расходования средств на представительские и иные прочие расходы администрации Спасского муниципального района (далее – администрация).</w:t>
      </w:r>
    </w:p>
    <w:p w:rsidR="00D53136" w:rsidRPr="00CF6BA0" w:rsidRDefault="00D53136" w:rsidP="00D53136">
      <w:pPr>
        <w:ind w:firstLine="709"/>
        <w:jc w:val="both"/>
        <w:rPr>
          <w:sz w:val="26"/>
          <w:szCs w:val="26"/>
        </w:rPr>
      </w:pPr>
      <w:r w:rsidRPr="00CF6BA0">
        <w:rPr>
          <w:sz w:val="26"/>
          <w:szCs w:val="26"/>
        </w:rPr>
        <w:t>1.2.Представительские расходы администрации - это расходы районного бюджета Спасского муниципального района, связанные с участием и проведением администрацией официальных приемов, встреч, заседаний, совещаний, семинаров, конкурсов, фестивалей, форумов, конференций (далее - мероприятия), с целью установления и (или) поддержания взаимного сотрудничества в интересах Спасского муниципального района.</w:t>
      </w:r>
    </w:p>
    <w:p w:rsidR="00D53136" w:rsidRPr="00CF6BA0" w:rsidRDefault="00D53136" w:rsidP="00D53136">
      <w:pPr>
        <w:ind w:firstLine="709"/>
        <w:jc w:val="both"/>
        <w:rPr>
          <w:sz w:val="26"/>
          <w:szCs w:val="26"/>
        </w:rPr>
      </w:pPr>
      <w:r w:rsidRPr="00CF6BA0">
        <w:rPr>
          <w:sz w:val="26"/>
          <w:szCs w:val="26"/>
        </w:rPr>
        <w:t>1.3.К иным прочим расходам администрации относятся расходы на мероприятия, связанные:</w:t>
      </w:r>
    </w:p>
    <w:p w:rsidR="00D53136" w:rsidRPr="00CF6BA0" w:rsidRDefault="00D53136" w:rsidP="00D53136">
      <w:pPr>
        <w:ind w:firstLine="709"/>
        <w:jc w:val="both"/>
        <w:rPr>
          <w:sz w:val="26"/>
          <w:szCs w:val="26"/>
        </w:rPr>
      </w:pPr>
      <w:r w:rsidRPr="00CF6BA0">
        <w:rPr>
          <w:sz w:val="26"/>
          <w:szCs w:val="26"/>
        </w:rPr>
        <w:t xml:space="preserve">а)с проведением торжественных приемов, организованных в администрации Спасского муниципального района, ветеранов Великой Отечественной войны, их вдов, ветеранов труда, заслуженных деятелей культуры и искусства, Почетных граждан, учащихся школ и других представителей общественности;  </w:t>
      </w:r>
    </w:p>
    <w:p w:rsidR="00D53136" w:rsidRPr="00CF6BA0" w:rsidRDefault="00D53136" w:rsidP="00D53136">
      <w:pPr>
        <w:ind w:firstLine="709"/>
        <w:jc w:val="both"/>
        <w:rPr>
          <w:sz w:val="26"/>
          <w:szCs w:val="26"/>
        </w:rPr>
      </w:pPr>
      <w:r w:rsidRPr="00CF6BA0">
        <w:rPr>
          <w:sz w:val="26"/>
          <w:szCs w:val="26"/>
        </w:rPr>
        <w:t>б)с участием в мероприятиях, посвященных памятным общероссийским датам, в траурных мероприятиях в связи со смертью заслуженных людей или с другими трагическими событиями (приобретение траурной ленты, венка, цветочной композиции для возложения);</w:t>
      </w:r>
    </w:p>
    <w:p w:rsidR="00D53136" w:rsidRPr="00CF6BA0" w:rsidRDefault="00D53136" w:rsidP="00D53136">
      <w:pPr>
        <w:ind w:firstLine="709"/>
        <w:jc w:val="both"/>
        <w:rPr>
          <w:sz w:val="26"/>
          <w:szCs w:val="26"/>
        </w:rPr>
      </w:pPr>
      <w:r w:rsidRPr="00CF6BA0">
        <w:rPr>
          <w:sz w:val="26"/>
          <w:szCs w:val="26"/>
        </w:rPr>
        <w:t>в)расходы, связанные с открытием социально значимых объектов (школ, детских садов, молодежных центров и др.), проведением юбилейных и иных праздничных дат и мероприятий, проводимых организациями, независимо от форм собственности и организационно-правовых форм;</w:t>
      </w:r>
    </w:p>
    <w:p w:rsidR="00D53136" w:rsidRPr="00CF6BA0" w:rsidRDefault="00D53136" w:rsidP="00D53136">
      <w:pPr>
        <w:ind w:firstLine="709"/>
        <w:jc w:val="both"/>
        <w:rPr>
          <w:sz w:val="26"/>
          <w:szCs w:val="26"/>
        </w:rPr>
      </w:pPr>
      <w:r w:rsidRPr="00CF6BA0">
        <w:rPr>
          <w:sz w:val="26"/>
          <w:szCs w:val="26"/>
        </w:rPr>
        <w:t>г)расходы, связанные с приобретением (изготовлением) Почетных грамот, Благодарственных писем, Приветственных адресов, поздравительных открыток и вкладышей к ним, книг, рамок, цветов (подарочный букет или цветочная композиция), венков для возложений, памятных сувениров, подарков.</w:t>
      </w:r>
    </w:p>
    <w:p w:rsidR="00D53136" w:rsidRPr="00CF6BA0" w:rsidRDefault="00D53136" w:rsidP="00D53136">
      <w:pPr>
        <w:ind w:firstLine="709"/>
        <w:jc w:val="both"/>
        <w:rPr>
          <w:sz w:val="26"/>
          <w:szCs w:val="26"/>
        </w:rPr>
      </w:pPr>
      <w:r w:rsidRPr="00CF6BA0">
        <w:rPr>
          <w:sz w:val="26"/>
          <w:szCs w:val="26"/>
        </w:rPr>
        <w:t>1.4.Представительские полномочия осуществляются главой Спасского муниципального района в соответствии с Уставом Спасского муниципального района, а так же от имени главы - заместителями главы администрации Спасского муниципального района, руководителями отраслевых (функциональных) органов администрации Спасского муниципального района, руководителями муниципальных учреждений.</w:t>
      </w:r>
    </w:p>
    <w:p w:rsidR="00D53136" w:rsidRPr="00CF6BA0" w:rsidRDefault="00D53136" w:rsidP="00D53136">
      <w:pPr>
        <w:ind w:firstLine="709"/>
        <w:jc w:val="both"/>
        <w:rPr>
          <w:sz w:val="26"/>
          <w:szCs w:val="26"/>
        </w:rPr>
      </w:pPr>
      <w:r w:rsidRPr="00CF6BA0">
        <w:rPr>
          <w:sz w:val="26"/>
          <w:szCs w:val="26"/>
        </w:rPr>
        <w:t>1.5.Ответственные лица за проведение мероприятия назначаются распоряжением администрации Спасского муниципального района.</w:t>
      </w:r>
    </w:p>
    <w:p w:rsidR="00D53136" w:rsidRPr="00CF6BA0" w:rsidRDefault="00D53136" w:rsidP="00D53136">
      <w:pPr>
        <w:ind w:firstLine="709"/>
        <w:jc w:val="both"/>
        <w:rPr>
          <w:sz w:val="26"/>
          <w:szCs w:val="26"/>
        </w:rPr>
      </w:pPr>
    </w:p>
    <w:p w:rsidR="00D53136" w:rsidRPr="00CF6BA0" w:rsidRDefault="00D53136" w:rsidP="00D53136">
      <w:pPr>
        <w:ind w:firstLine="709"/>
        <w:jc w:val="center"/>
        <w:rPr>
          <w:sz w:val="26"/>
          <w:szCs w:val="26"/>
        </w:rPr>
      </w:pPr>
      <w:r w:rsidRPr="00CF6BA0">
        <w:rPr>
          <w:sz w:val="26"/>
          <w:szCs w:val="26"/>
        </w:rPr>
        <w:t>2. СОСТАВ И ПОРЯДОК ОСУЩЕСТВЛЕНИЯ ПРЕДСТАВИТЕЛЬСКИХ И ИНЫХ ПРОЧИХ РАСХОДОВ НА ПРОВЕДЕНИЕ МЕРОПРИЯТИЙ</w:t>
      </w: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r w:rsidRPr="00CF6BA0">
        <w:rPr>
          <w:sz w:val="26"/>
          <w:szCs w:val="26"/>
        </w:rPr>
        <w:t>2.1.Решение главы о проведении мероприятий осуществляется на основании служебной, докладной записки или ходатайства заместителей главы администрации, руководителей отраслевых (функциональных) органов администрации, руководителя муниципального учреждения Спасского муниципального района, уполномоченного на обеспечение мероприятий, путем издания распоряжения администрации Спасского муниципального района, в котором:</w:t>
      </w:r>
    </w:p>
    <w:p w:rsidR="00D53136" w:rsidRPr="00CF6BA0" w:rsidRDefault="00D53136" w:rsidP="00D53136">
      <w:pPr>
        <w:ind w:firstLine="709"/>
        <w:jc w:val="both"/>
        <w:rPr>
          <w:sz w:val="26"/>
          <w:szCs w:val="26"/>
        </w:rPr>
      </w:pPr>
      <w:r w:rsidRPr="00CF6BA0">
        <w:rPr>
          <w:sz w:val="26"/>
          <w:szCs w:val="26"/>
        </w:rPr>
        <w:t>1)утверждается программа мероприятия (Приложение № 1);</w:t>
      </w:r>
    </w:p>
    <w:p w:rsidR="00D53136" w:rsidRPr="00CF6BA0" w:rsidRDefault="00D53136" w:rsidP="00D53136">
      <w:pPr>
        <w:ind w:firstLine="709"/>
        <w:jc w:val="both"/>
        <w:rPr>
          <w:sz w:val="26"/>
          <w:szCs w:val="26"/>
        </w:rPr>
      </w:pPr>
      <w:r w:rsidRPr="00CF6BA0">
        <w:rPr>
          <w:sz w:val="26"/>
          <w:szCs w:val="26"/>
        </w:rPr>
        <w:t>2)утверждается смета расходов на проведение мероприятия (Приложение №2);</w:t>
      </w:r>
    </w:p>
    <w:p w:rsidR="00D53136" w:rsidRPr="00CF6BA0" w:rsidRDefault="00D53136" w:rsidP="00D53136">
      <w:pPr>
        <w:ind w:firstLine="709"/>
        <w:jc w:val="both"/>
        <w:rPr>
          <w:sz w:val="26"/>
          <w:szCs w:val="26"/>
        </w:rPr>
      </w:pPr>
      <w:r w:rsidRPr="00CF6BA0">
        <w:rPr>
          <w:sz w:val="26"/>
          <w:szCs w:val="26"/>
        </w:rPr>
        <w:t>3)указываются источники финансирования;</w:t>
      </w:r>
    </w:p>
    <w:p w:rsidR="00D53136" w:rsidRPr="00CF6BA0" w:rsidRDefault="00D53136" w:rsidP="00D53136">
      <w:pPr>
        <w:ind w:firstLine="709"/>
        <w:jc w:val="both"/>
        <w:rPr>
          <w:sz w:val="26"/>
          <w:szCs w:val="26"/>
        </w:rPr>
      </w:pPr>
      <w:r w:rsidRPr="00CF6BA0">
        <w:rPr>
          <w:sz w:val="26"/>
          <w:szCs w:val="26"/>
        </w:rPr>
        <w:t>4)назначаются ответственные лица.</w:t>
      </w:r>
    </w:p>
    <w:p w:rsidR="00D53136" w:rsidRPr="00CF6BA0" w:rsidRDefault="00D53136" w:rsidP="00D53136">
      <w:pPr>
        <w:ind w:firstLine="709"/>
        <w:jc w:val="both"/>
        <w:rPr>
          <w:sz w:val="26"/>
          <w:szCs w:val="26"/>
        </w:rPr>
      </w:pPr>
      <w:bookmarkStart w:id="1" w:name="Par7"/>
      <w:bookmarkEnd w:id="1"/>
      <w:r w:rsidRPr="00CF6BA0">
        <w:rPr>
          <w:sz w:val="26"/>
          <w:szCs w:val="26"/>
        </w:rPr>
        <w:t>2.2.Расходы на проведение мероприятий включают в себя:</w:t>
      </w:r>
    </w:p>
    <w:p w:rsidR="00D53136" w:rsidRPr="00CF6BA0" w:rsidRDefault="00D53136" w:rsidP="00D53136">
      <w:pPr>
        <w:ind w:firstLine="709"/>
        <w:jc w:val="both"/>
        <w:rPr>
          <w:sz w:val="26"/>
          <w:szCs w:val="26"/>
        </w:rPr>
      </w:pPr>
      <w:r w:rsidRPr="00CF6BA0">
        <w:rPr>
          <w:sz w:val="26"/>
          <w:szCs w:val="26"/>
        </w:rPr>
        <w:t>1)расходы на приобретение цветов (подарочный букет или цветочная композиция);</w:t>
      </w:r>
    </w:p>
    <w:p w:rsidR="00D53136" w:rsidRPr="00CF6BA0" w:rsidRDefault="00D53136" w:rsidP="00D53136">
      <w:pPr>
        <w:ind w:firstLine="709"/>
        <w:jc w:val="both"/>
        <w:rPr>
          <w:sz w:val="26"/>
          <w:szCs w:val="26"/>
        </w:rPr>
      </w:pPr>
      <w:r w:rsidRPr="00CF6BA0">
        <w:rPr>
          <w:sz w:val="26"/>
          <w:szCs w:val="26"/>
        </w:rPr>
        <w:t>2)расходы на приобретение венков для возложений;</w:t>
      </w:r>
    </w:p>
    <w:p w:rsidR="00D53136" w:rsidRPr="00CF6BA0" w:rsidRDefault="00D53136" w:rsidP="00D53136">
      <w:pPr>
        <w:ind w:firstLine="709"/>
        <w:jc w:val="both"/>
        <w:rPr>
          <w:sz w:val="26"/>
          <w:szCs w:val="26"/>
        </w:rPr>
      </w:pPr>
      <w:r w:rsidRPr="00CF6BA0">
        <w:rPr>
          <w:sz w:val="26"/>
          <w:szCs w:val="26"/>
        </w:rPr>
        <w:t>3)расходы на проведение официального приема (завтрака, обеда, ужина или иного аналогичного мероприятия);</w:t>
      </w:r>
    </w:p>
    <w:p w:rsidR="00D53136" w:rsidRPr="00CF6BA0" w:rsidRDefault="00D53136" w:rsidP="00D53136">
      <w:pPr>
        <w:ind w:firstLine="709"/>
        <w:jc w:val="both"/>
        <w:rPr>
          <w:sz w:val="26"/>
          <w:szCs w:val="26"/>
        </w:rPr>
      </w:pPr>
      <w:r w:rsidRPr="00CF6BA0">
        <w:rPr>
          <w:sz w:val="26"/>
          <w:szCs w:val="26"/>
        </w:rPr>
        <w:t>4)расходы на буфетное обслуживание;</w:t>
      </w:r>
    </w:p>
    <w:p w:rsidR="00D53136" w:rsidRPr="00CF6BA0" w:rsidRDefault="00D53136" w:rsidP="00D53136">
      <w:pPr>
        <w:ind w:firstLine="709"/>
        <w:jc w:val="both"/>
        <w:rPr>
          <w:sz w:val="26"/>
          <w:szCs w:val="26"/>
        </w:rPr>
      </w:pPr>
      <w:r w:rsidRPr="00CF6BA0">
        <w:rPr>
          <w:sz w:val="26"/>
          <w:szCs w:val="26"/>
        </w:rPr>
        <w:t>5)расходы на транспортное обслуживание;</w:t>
      </w:r>
    </w:p>
    <w:p w:rsidR="00D53136" w:rsidRPr="00CF6BA0" w:rsidRDefault="00D53136" w:rsidP="00D53136">
      <w:pPr>
        <w:ind w:firstLine="709"/>
        <w:jc w:val="both"/>
        <w:rPr>
          <w:sz w:val="26"/>
          <w:szCs w:val="26"/>
        </w:rPr>
      </w:pPr>
      <w:r w:rsidRPr="00CF6BA0">
        <w:rPr>
          <w:sz w:val="26"/>
          <w:szCs w:val="26"/>
        </w:rPr>
        <w:t>6)расходы на приобретение подарков и памятных сувениров;</w:t>
      </w:r>
    </w:p>
    <w:p w:rsidR="00D53136" w:rsidRPr="00CF6BA0" w:rsidRDefault="00D53136" w:rsidP="00D53136">
      <w:pPr>
        <w:ind w:firstLine="709"/>
        <w:jc w:val="both"/>
        <w:rPr>
          <w:sz w:val="26"/>
          <w:szCs w:val="26"/>
        </w:rPr>
      </w:pPr>
      <w:r w:rsidRPr="00CF6BA0">
        <w:rPr>
          <w:sz w:val="26"/>
          <w:szCs w:val="26"/>
        </w:rPr>
        <w:t>7)расходы на оплату канцелярских товаров;</w:t>
      </w:r>
    </w:p>
    <w:p w:rsidR="00D53136" w:rsidRPr="00CF6BA0" w:rsidRDefault="00D53136" w:rsidP="00D53136">
      <w:pPr>
        <w:ind w:firstLine="709"/>
        <w:jc w:val="both"/>
        <w:rPr>
          <w:sz w:val="26"/>
          <w:szCs w:val="26"/>
        </w:rPr>
      </w:pPr>
      <w:r w:rsidRPr="00CF6BA0">
        <w:rPr>
          <w:sz w:val="26"/>
          <w:szCs w:val="26"/>
        </w:rPr>
        <w:t>8)расходы на аренду помещений;</w:t>
      </w:r>
    </w:p>
    <w:p w:rsidR="00D53136" w:rsidRPr="00CF6BA0" w:rsidRDefault="00D53136" w:rsidP="00D53136">
      <w:pPr>
        <w:ind w:firstLine="709"/>
        <w:jc w:val="both"/>
        <w:rPr>
          <w:sz w:val="26"/>
          <w:szCs w:val="26"/>
        </w:rPr>
      </w:pPr>
      <w:r w:rsidRPr="00CF6BA0">
        <w:rPr>
          <w:sz w:val="26"/>
          <w:szCs w:val="26"/>
        </w:rPr>
        <w:t>9)расходы на художественное оформление мероприятий;</w:t>
      </w:r>
    </w:p>
    <w:p w:rsidR="00D53136" w:rsidRPr="00CF6BA0" w:rsidRDefault="00D53136" w:rsidP="00D53136">
      <w:pPr>
        <w:ind w:firstLine="709"/>
        <w:jc w:val="both"/>
        <w:rPr>
          <w:sz w:val="26"/>
          <w:szCs w:val="26"/>
        </w:rPr>
      </w:pPr>
      <w:r w:rsidRPr="00CF6BA0">
        <w:rPr>
          <w:sz w:val="26"/>
          <w:szCs w:val="26"/>
        </w:rPr>
        <w:t>10)расходы на техническое обеспечение мероприятий (световое, звуковое, мультимедийное, сценическое оборудование, сцена);</w:t>
      </w:r>
    </w:p>
    <w:p w:rsidR="00D53136" w:rsidRPr="00CF6BA0" w:rsidRDefault="00D53136" w:rsidP="00D53136">
      <w:pPr>
        <w:ind w:firstLine="709"/>
        <w:jc w:val="both"/>
        <w:rPr>
          <w:sz w:val="26"/>
          <w:szCs w:val="26"/>
        </w:rPr>
      </w:pPr>
      <w:r w:rsidRPr="00CF6BA0">
        <w:rPr>
          <w:sz w:val="26"/>
          <w:szCs w:val="26"/>
        </w:rPr>
        <w:t>11)расходы на приобретение воды для проведения совещаний, заседаний, официальных встреч;</w:t>
      </w:r>
    </w:p>
    <w:p w:rsidR="00D53136" w:rsidRPr="00CF6BA0" w:rsidRDefault="00D53136" w:rsidP="00D53136">
      <w:pPr>
        <w:ind w:firstLine="709"/>
        <w:jc w:val="both"/>
        <w:rPr>
          <w:sz w:val="26"/>
          <w:szCs w:val="26"/>
        </w:rPr>
      </w:pPr>
      <w:r w:rsidRPr="00CF6BA0">
        <w:rPr>
          <w:sz w:val="26"/>
          <w:szCs w:val="26"/>
        </w:rPr>
        <w:t>12)расходы на обеспечение информационной поддержки мероприятий (изготовление, монтаж, демонтаж штендеров, баннеров, растяжек, световых коробов, стендов, мобильных информационных панно);</w:t>
      </w:r>
    </w:p>
    <w:p w:rsidR="00D53136" w:rsidRPr="00CF6BA0" w:rsidRDefault="00D53136" w:rsidP="00D53136">
      <w:pPr>
        <w:ind w:firstLine="709"/>
        <w:jc w:val="both"/>
        <w:rPr>
          <w:sz w:val="26"/>
          <w:szCs w:val="26"/>
        </w:rPr>
      </w:pPr>
      <w:r w:rsidRPr="00CF6BA0">
        <w:rPr>
          <w:sz w:val="26"/>
          <w:szCs w:val="26"/>
        </w:rPr>
        <w:t>13)расходы на оплату услуг экспресс-почты по отправке официальных приглашений, документов (договоров, соглашений, планов сотрудничества), наградных материалов;</w:t>
      </w:r>
    </w:p>
    <w:p w:rsidR="00D53136" w:rsidRPr="00CF6BA0" w:rsidRDefault="00D53136" w:rsidP="00D53136">
      <w:pPr>
        <w:ind w:firstLine="709"/>
        <w:jc w:val="both"/>
        <w:rPr>
          <w:sz w:val="26"/>
          <w:szCs w:val="26"/>
        </w:rPr>
      </w:pPr>
      <w:r w:rsidRPr="00CF6BA0">
        <w:rPr>
          <w:sz w:val="26"/>
          <w:szCs w:val="26"/>
        </w:rPr>
        <w:t>14)расходы на изготовление Почетных грамот, Благодарственных писем, Приветственных адресов (бланк, папка, рамка);</w:t>
      </w:r>
    </w:p>
    <w:p w:rsidR="00D53136" w:rsidRPr="00CF6BA0" w:rsidRDefault="00D53136" w:rsidP="00D53136">
      <w:pPr>
        <w:ind w:firstLine="709"/>
        <w:jc w:val="both"/>
        <w:rPr>
          <w:sz w:val="26"/>
          <w:szCs w:val="26"/>
        </w:rPr>
      </w:pPr>
      <w:r w:rsidRPr="00CF6BA0">
        <w:rPr>
          <w:sz w:val="26"/>
          <w:szCs w:val="26"/>
        </w:rPr>
        <w:t>15)расходы на изготовление открыток к государственным праздникам, пригласительных, конвертов к ним;</w:t>
      </w:r>
    </w:p>
    <w:p w:rsidR="00D53136" w:rsidRPr="00CF6BA0" w:rsidRDefault="00D53136" w:rsidP="00D53136">
      <w:pPr>
        <w:ind w:firstLine="709"/>
        <w:jc w:val="both"/>
        <w:rPr>
          <w:sz w:val="26"/>
          <w:szCs w:val="26"/>
        </w:rPr>
      </w:pPr>
      <w:r w:rsidRPr="00CF6BA0">
        <w:rPr>
          <w:sz w:val="26"/>
          <w:szCs w:val="26"/>
        </w:rPr>
        <w:t>16)расходы на полиграфическую продукцию (книги, брошюры, буклеты, конверты, бейджи, наклейки).</w:t>
      </w:r>
    </w:p>
    <w:p w:rsidR="00D53136" w:rsidRPr="00CF6BA0" w:rsidRDefault="00D53136" w:rsidP="00D53136">
      <w:pPr>
        <w:ind w:firstLine="709"/>
        <w:jc w:val="both"/>
        <w:rPr>
          <w:sz w:val="26"/>
          <w:szCs w:val="26"/>
        </w:rPr>
      </w:pPr>
      <w:r w:rsidRPr="00CF6BA0">
        <w:rPr>
          <w:sz w:val="26"/>
          <w:szCs w:val="26"/>
        </w:rPr>
        <w:t xml:space="preserve">2.3.Расходование средств на проведение мероприятий осуществляется по предельным </w:t>
      </w:r>
      <w:hyperlink r:id="rId9" w:history="1">
        <w:r w:rsidRPr="00CF6BA0">
          <w:rPr>
            <w:rStyle w:val="a9"/>
            <w:color w:val="auto"/>
            <w:sz w:val="26"/>
            <w:szCs w:val="26"/>
            <w:u w:val="none"/>
          </w:rPr>
          <w:t>нормам</w:t>
        </w:r>
      </w:hyperlink>
      <w:r w:rsidRPr="00CF6BA0">
        <w:rPr>
          <w:sz w:val="26"/>
          <w:szCs w:val="26"/>
        </w:rPr>
        <w:t xml:space="preserve"> расходов на проведение  мероприятия (приложение № 3).</w:t>
      </w:r>
    </w:p>
    <w:p w:rsidR="00D53136" w:rsidRPr="00CF6BA0" w:rsidRDefault="00D53136" w:rsidP="00D53136">
      <w:pPr>
        <w:ind w:firstLine="709"/>
        <w:jc w:val="both"/>
        <w:rPr>
          <w:sz w:val="26"/>
          <w:szCs w:val="26"/>
        </w:rPr>
      </w:pPr>
      <w:r w:rsidRPr="00CF6BA0">
        <w:rPr>
          <w:sz w:val="26"/>
          <w:szCs w:val="26"/>
        </w:rPr>
        <w:t xml:space="preserve">Расходы на проведение мероприятий, указанные в </w:t>
      </w:r>
      <w:hyperlink w:anchor="Par7" w:history="1">
        <w:r w:rsidRPr="00CF6BA0">
          <w:rPr>
            <w:rStyle w:val="a9"/>
            <w:color w:val="auto"/>
            <w:sz w:val="26"/>
            <w:szCs w:val="26"/>
            <w:u w:val="none"/>
          </w:rPr>
          <w:t>пункте 2.2</w:t>
        </w:r>
      </w:hyperlink>
      <w:r w:rsidRPr="00CF6BA0">
        <w:rPr>
          <w:sz w:val="26"/>
          <w:szCs w:val="26"/>
        </w:rPr>
        <w:t xml:space="preserve"> настоящего Положения, осуществляются в пределах средств, утвержденных в районном бюджете Спасского муниципального района.</w:t>
      </w:r>
    </w:p>
    <w:p w:rsidR="00D53136" w:rsidRPr="00CF6BA0" w:rsidRDefault="00D53136" w:rsidP="00D53136">
      <w:pPr>
        <w:ind w:firstLine="709"/>
        <w:jc w:val="both"/>
        <w:rPr>
          <w:sz w:val="26"/>
          <w:szCs w:val="26"/>
        </w:rPr>
      </w:pPr>
      <w:r w:rsidRPr="00CF6BA0">
        <w:rPr>
          <w:sz w:val="26"/>
          <w:szCs w:val="26"/>
        </w:rPr>
        <w:lastRenderedPageBreak/>
        <w:t xml:space="preserve">2.4.Оплата расходов на проведение мероприятий производится за безналичные средства, в исключительных случаях за наличные. </w:t>
      </w:r>
    </w:p>
    <w:p w:rsidR="00D53136" w:rsidRPr="00CF6BA0" w:rsidRDefault="00D53136" w:rsidP="00D53136">
      <w:pPr>
        <w:ind w:firstLine="709"/>
        <w:jc w:val="both"/>
        <w:rPr>
          <w:sz w:val="26"/>
          <w:szCs w:val="26"/>
        </w:rPr>
      </w:pPr>
    </w:p>
    <w:p w:rsidR="00D53136" w:rsidRPr="00CF6BA0" w:rsidRDefault="00D53136" w:rsidP="00D53136">
      <w:pPr>
        <w:ind w:firstLine="709"/>
        <w:jc w:val="center"/>
        <w:rPr>
          <w:sz w:val="26"/>
          <w:szCs w:val="26"/>
        </w:rPr>
      </w:pPr>
      <w:r w:rsidRPr="00CF6BA0">
        <w:rPr>
          <w:sz w:val="26"/>
          <w:szCs w:val="26"/>
        </w:rPr>
        <w:t>3. ПОРЯДОК ПОЛУЧЕНИЯ, ИСПОЛЬЗОВАНИЯ СРЕДСТВ И ОФОРМЛЕНИЕ ОТЧЕТНОЙ ДОКУМЕНТАЦИИ НА ПРЕДСТАВИТЕЛЬСКИЕ И ИНЫЕ ПРОЧИЕ РАСХОДЫ НА ПРОВЕДЕНИЕ МЕРОПРИЯТИЙ</w:t>
      </w: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r w:rsidRPr="00CF6BA0">
        <w:rPr>
          <w:sz w:val="26"/>
          <w:szCs w:val="26"/>
        </w:rPr>
        <w:t>3.1.По итогам мероприятия ответственным лицом за проведение мероприятия (отчетным лицом) составляется отчет (Приложение 4, 5), подтверждающий фактически произведенные расходы с приложением к нему первичных оправдательных документов и не позднее трех рабочих дней со дня окончания проведения мероприятия направляется в отдел учета и отчетности администрации Спасского муниципального района.</w:t>
      </w:r>
    </w:p>
    <w:p w:rsidR="00D53136" w:rsidRPr="00CF6BA0" w:rsidRDefault="00D53136" w:rsidP="00D53136">
      <w:pPr>
        <w:ind w:firstLine="709"/>
        <w:jc w:val="both"/>
        <w:rPr>
          <w:sz w:val="26"/>
          <w:szCs w:val="26"/>
        </w:rPr>
      </w:pPr>
    </w:p>
    <w:p w:rsidR="00D53136" w:rsidRPr="00CF6BA0" w:rsidRDefault="00D53136" w:rsidP="00D53136">
      <w:pPr>
        <w:ind w:firstLine="709"/>
        <w:jc w:val="center"/>
        <w:rPr>
          <w:sz w:val="26"/>
          <w:szCs w:val="26"/>
        </w:rPr>
      </w:pPr>
      <w:r w:rsidRPr="00CF6BA0">
        <w:rPr>
          <w:sz w:val="26"/>
          <w:szCs w:val="26"/>
        </w:rPr>
        <w:t>4. ЗАКЛЮЧИТЕЛЬНЫЕ ПОЛОЖЕНИЯ</w:t>
      </w: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r w:rsidRPr="00CF6BA0">
        <w:rPr>
          <w:sz w:val="26"/>
          <w:szCs w:val="26"/>
        </w:rPr>
        <w:t>4.1.Средства на представительские и иные прочие расходы планируются ежегодно в районном бюджете Спасского муниципального района в размере не превышающем 1% собственных доходов районного бюджета без учета дотаций и налоговых доходов по дополнительным нормативам отчислений.</w:t>
      </w: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ind w:firstLine="709"/>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ind w:left="5103"/>
        <w:jc w:val="center"/>
        <w:rPr>
          <w:sz w:val="26"/>
          <w:szCs w:val="26"/>
        </w:rPr>
      </w:pPr>
      <w:r w:rsidRPr="00CF6BA0">
        <w:rPr>
          <w:sz w:val="26"/>
          <w:szCs w:val="26"/>
        </w:rPr>
        <w:lastRenderedPageBreak/>
        <w:t>Приложение 1</w:t>
      </w:r>
    </w:p>
    <w:p w:rsidR="00D53136" w:rsidRPr="00CF6BA0" w:rsidRDefault="00D53136" w:rsidP="00D53136">
      <w:pPr>
        <w:ind w:left="5103"/>
        <w:jc w:val="center"/>
        <w:rPr>
          <w:sz w:val="26"/>
          <w:szCs w:val="26"/>
        </w:rPr>
      </w:pPr>
      <w:r w:rsidRPr="00CF6BA0">
        <w:rPr>
          <w:sz w:val="26"/>
          <w:szCs w:val="26"/>
        </w:rPr>
        <w:t>к Положению о представительских и иных прочих расходах в администрации  Спасского муниципального района,</w:t>
      </w:r>
    </w:p>
    <w:p w:rsidR="00D53136" w:rsidRPr="00CF6BA0" w:rsidRDefault="00D53136" w:rsidP="00D53136">
      <w:pPr>
        <w:ind w:left="5103"/>
        <w:jc w:val="center"/>
        <w:rPr>
          <w:sz w:val="26"/>
          <w:szCs w:val="26"/>
        </w:rPr>
      </w:pPr>
      <w:r w:rsidRPr="00CF6BA0">
        <w:rPr>
          <w:sz w:val="26"/>
          <w:szCs w:val="26"/>
        </w:rPr>
        <w:t xml:space="preserve">утвержденному постановлением администрации Спасского муниципального района </w:t>
      </w:r>
    </w:p>
    <w:p w:rsidR="00D53136" w:rsidRPr="00CF6BA0" w:rsidRDefault="00D53136" w:rsidP="00D53136">
      <w:pPr>
        <w:ind w:left="5103"/>
        <w:jc w:val="center"/>
        <w:rPr>
          <w:sz w:val="26"/>
          <w:szCs w:val="26"/>
        </w:rPr>
      </w:pPr>
      <w:r w:rsidRPr="00CF6BA0">
        <w:rPr>
          <w:sz w:val="26"/>
          <w:szCs w:val="26"/>
        </w:rPr>
        <w:t>от 23 октября 2017 года № 1510-па</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center"/>
        <w:rPr>
          <w:sz w:val="26"/>
          <w:szCs w:val="26"/>
        </w:rPr>
      </w:pPr>
      <w:r w:rsidRPr="00CF6BA0">
        <w:rPr>
          <w:sz w:val="26"/>
          <w:szCs w:val="26"/>
        </w:rPr>
        <w:t>ПРОГРАММА</w:t>
      </w:r>
    </w:p>
    <w:p w:rsidR="00D53136" w:rsidRPr="00CF6BA0" w:rsidRDefault="00D53136" w:rsidP="00D53136">
      <w:pPr>
        <w:jc w:val="center"/>
        <w:rPr>
          <w:sz w:val="26"/>
          <w:szCs w:val="26"/>
        </w:rPr>
      </w:pPr>
      <w:r w:rsidRPr="00CF6BA0">
        <w:rPr>
          <w:sz w:val="26"/>
          <w:szCs w:val="26"/>
        </w:rPr>
        <w:t>ПРОВЕДЕНИЯ МЕРОПРИЯТИЙ</w:t>
      </w:r>
    </w:p>
    <w:p w:rsidR="00D53136" w:rsidRPr="00CF6BA0" w:rsidRDefault="00D53136" w:rsidP="00D53136">
      <w:pPr>
        <w:jc w:val="center"/>
        <w:rPr>
          <w:sz w:val="26"/>
          <w:szCs w:val="26"/>
        </w:rPr>
      </w:pPr>
      <w:r w:rsidRPr="00CF6BA0">
        <w:rPr>
          <w:sz w:val="26"/>
          <w:szCs w:val="26"/>
        </w:rPr>
        <w:t>(ПОВЕСТКА ДНЯ)</w:t>
      </w:r>
    </w:p>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Орган местного самоуправления _____________________________________________</w:t>
      </w:r>
    </w:p>
    <w:p w:rsidR="00D53136" w:rsidRPr="00CF6BA0" w:rsidRDefault="00D53136" w:rsidP="00D53136">
      <w:pPr>
        <w:jc w:val="both"/>
        <w:rPr>
          <w:sz w:val="26"/>
          <w:szCs w:val="26"/>
        </w:rPr>
      </w:pPr>
      <w:r w:rsidRPr="00CF6BA0">
        <w:rPr>
          <w:sz w:val="26"/>
          <w:szCs w:val="26"/>
        </w:rPr>
        <w:t>Цель проведения (вопросы) _________________________________________________</w:t>
      </w:r>
    </w:p>
    <w:p w:rsidR="00D53136" w:rsidRPr="00CF6BA0" w:rsidRDefault="00D53136" w:rsidP="00D53136">
      <w:pPr>
        <w:jc w:val="both"/>
        <w:rPr>
          <w:sz w:val="26"/>
          <w:szCs w:val="26"/>
        </w:rPr>
      </w:pPr>
      <w:r w:rsidRPr="00CF6BA0">
        <w:rPr>
          <w:sz w:val="26"/>
          <w:szCs w:val="26"/>
        </w:rPr>
        <w:t>Дата проведения: "__" ________ 20__ г.</w:t>
      </w:r>
    </w:p>
    <w:p w:rsidR="00D53136" w:rsidRPr="00CF6BA0" w:rsidRDefault="00D53136" w:rsidP="00D53136">
      <w:pPr>
        <w:jc w:val="both"/>
        <w:rPr>
          <w:sz w:val="26"/>
          <w:szCs w:val="26"/>
        </w:rPr>
      </w:pPr>
      <w:r w:rsidRPr="00CF6BA0">
        <w:rPr>
          <w:sz w:val="26"/>
          <w:szCs w:val="26"/>
        </w:rPr>
        <w:t>Место проведения: _________________________________________________________</w:t>
      </w:r>
    </w:p>
    <w:p w:rsidR="00D53136" w:rsidRPr="00CF6BA0" w:rsidRDefault="00D53136" w:rsidP="00D53136">
      <w:pPr>
        <w:jc w:val="both"/>
        <w:rPr>
          <w:sz w:val="26"/>
          <w:szCs w:val="26"/>
        </w:rPr>
      </w:pPr>
      <w:r w:rsidRPr="00CF6BA0">
        <w:rPr>
          <w:sz w:val="26"/>
          <w:szCs w:val="26"/>
        </w:rPr>
        <w:t>Приглашенные лица (в кол-ве ___________ чел.):</w:t>
      </w:r>
    </w:p>
    <w:p w:rsidR="00D53136" w:rsidRPr="00CF6BA0" w:rsidRDefault="00D53136" w:rsidP="00D53136">
      <w:pPr>
        <w:jc w:val="both"/>
        <w:rPr>
          <w:sz w:val="26"/>
          <w:szCs w:val="26"/>
        </w:rPr>
      </w:pPr>
      <w:r w:rsidRPr="00CF6BA0">
        <w:rPr>
          <w:sz w:val="26"/>
          <w:szCs w:val="26"/>
        </w:rPr>
        <w:t>С принимающей стороны планируется участие (в кол-ве ___________ чел.):</w:t>
      </w:r>
    </w:p>
    <w:p w:rsidR="00D53136" w:rsidRPr="00CF6BA0" w:rsidRDefault="00D53136" w:rsidP="00D53136">
      <w:pPr>
        <w:jc w:val="both"/>
        <w:rPr>
          <w:sz w:val="26"/>
          <w:szCs w:val="26"/>
        </w:rPr>
      </w:pPr>
      <w:r w:rsidRPr="00CF6BA0">
        <w:rPr>
          <w:sz w:val="26"/>
          <w:szCs w:val="26"/>
        </w:rPr>
        <w:t>Планируется также присутствие других приглашенных лиц в кол-ве _______ чел.</w:t>
      </w:r>
    </w:p>
    <w:p w:rsidR="00D53136" w:rsidRPr="00CF6BA0" w:rsidRDefault="00D53136" w:rsidP="00D53136">
      <w:pPr>
        <w:jc w:val="both"/>
        <w:rPr>
          <w:sz w:val="26"/>
          <w:szCs w:val="26"/>
        </w:rPr>
      </w:pPr>
      <w:r w:rsidRPr="00CF6BA0">
        <w:rPr>
          <w:sz w:val="26"/>
          <w:szCs w:val="26"/>
        </w:rPr>
        <w:t>Источники финансирования_________________________________________________</w:t>
      </w:r>
    </w:p>
    <w:p w:rsidR="00D53136" w:rsidRPr="00CF6BA0" w:rsidRDefault="00D53136" w:rsidP="00D53136">
      <w:pPr>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102"/>
        <w:gridCol w:w="1980"/>
        <w:gridCol w:w="1815"/>
      </w:tblGrid>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N п/п</w:t>
            </w:r>
          </w:p>
        </w:tc>
        <w:tc>
          <w:tcPr>
            <w:tcW w:w="5102"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Представительские мероприятия</w:t>
            </w:r>
          </w:p>
        </w:tc>
        <w:tc>
          <w:tcPr>
            <w:tcW w:w="198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Дата</w:t>
            </w:r>
          </w:p>
        </w:tc>
        <w:tc>
          <w:tcPr>
            <w:tcW w:w="181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Время</w:t>
            </w: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5102"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81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5102"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81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5102"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81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bl>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Ответственное лицо:</w:t>
      </w:r>
    </w:p>
    <w:p w:rsidR="00D53136" w:rsidRPr="00CF6BA0" w:rsidRDefault="00D53136" w:rsidP="00D53136">
      <w:pPr>
        <w:jc w:val="both"/>
        <w:rPr>
          <w:sz w:val="26"/>
          <w:szCs w:val="26"/>
        </w:rPr>
      </w:pPr>
      <w:r w:rsidRPr="00CF6BA0">
        <w:rPr>
          <w:sz w:val="26"/>
          <w:szCs w:val="26"/>
        </w:rPr>
        <w:t>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(подпись)                                (Ф.И.О.)                                         (должность)</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r w:rsidRPr="00CF6BA0">
        <w:rPr>
          <w:sz w:val="26"/>
          <w:szCs w:val="26"/>
        </w:rPr>
        <w:lastRenderedPageBreak/>
        <w:t>Приложение 2</w:t>
      </w:r>
    </w:p>
    <w:p w:rsidR="00D53136" w:rsidRPr="00CF6BA0" w:rsidRDefault="00D53136" w:rsidP="00D53136">
      <w:pPr>
        <w:ind w:left="5103"/>
        <w:jc w:val="center"/>
        <w:rPr>
          <w:sz w:val="26"/>
          <w:szCs w:val="26"/>
        </w:rPr>
      </w:pPr>
      <w:r w:rsidRPr="00CF6BA0">
        <w:rPr>
          <w:sz w:val="26"/>
          <w:szCs w:val="26"/>
        </w:rPr>
        <w:t>к Положению о представительских и иных прочих расходах в администрации Спасского муниципального района, утвержденному постановлением администрации Спасского муниципального района</w:t>
      </w:r>
    </w:p>
    <w:p w:rsidR="00D53136" w:rsidRPr="00CF6BA0" w:rsidRDefault="00D53136" w:rsidP="00D53136">
      <w:pPr>
        <w:ind w:left="5103"/>
        <w:jc w:val="center"/>
        <w:rPr>
          <w:sz w:val="26"/>
          <w:szCs w:val="26"/>
        </w:rPr>
      </w:pPr>
      <w:r w:rsidRPr="00CF6BA0">
        <w:rPr>
          <w:sz w:val="26"/>
          <w:szCs w:val="26"/>
        </w:rPr>
        <w:t>от 23 октября 2017 года № 1510-па</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center"/>
        <w:rPr>
          <w:sz w:val="26"/>
          <w:szCs w:val="26"/>
        </w:rPr>
      </w:pPr>
      <w:r w:rsidRPr="00CF6BA0">
        <w:rPr>
          <w:sz w:val="26"/>
          <w:szCs w:val="26"/>
        </w:rPr>
        <w:t>СМЕТА</w:t>
      </w:r>
    </w:p>
    <w:p w:rsidR="00D53136" w:rsidRPr="00CF6BA0" w:rsidRDefault="00D53136" w:rsidP="00D53136">
      <w:pPr>
        <w:jc w:val="center"/>
        <w:rPr>
          <w:sz w:val="26"/>
          <w:szCs w:val="26"/>
        </w:rPr>
      </w:pPr>
      <w:r w:rsidRPr="00CF6BA0">
        <w:rPr>
          <w:sz w:val="26"/>
          <w:szCs w:val="26"/>
        </w:rPr>
        <w:t>ПРЕДСТАВИТЕЛЬСКИХ (ИНЫХ) РАСХОДОВ</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На проведение___________________________________________________________</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органа местного самоуправления)</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мероприятия)</w:t>
      </w:r>
    </w:p>
    <w:p w:rsidR="00D53136" w:rsidRPr="00CF6BA0" w:rsidRDefault="00D53136" w:rsidP="00D53136">
      <w:pPr>
        <w:jc w:val="both"/>
        <w:rPr>
          <w:sz w:val="26"/>
          <w:szCs w:val="26"/>
        </w:rPr>
      </w:pPr>
      <w:r w:rsidRPr="00CF6BA0">
        <w:rPr>
          <w:sz w:val="26"/>
          <w:szCs w:val="26"/>
        </w:rPr>
        <w:t>Место проведения: _________________________</w:t>
      </w:r>
    </w:p>
    <w:p w:rsidR="00D53136" w:rsidRPr="00CF6BA0" w:rsidRDefault="00D53136" w:rsidP="00D53136">
      <w:pPr>
        <w:jc w:val="both"/>
        <w:rPr>
          <w:sz w:val="26"/>
          <w:szCs w:val="26"/>
        </w:rPr>
      </w:pPr>
      <w:r w:rsidRPr="00CF6BA0">
        <w:rPr>
          <w:sz w:val="26"/>
          <w:szCs w:val="26"/>
        </w:rPr>
        <w:t>"__" _____________ 20__ г.</w:t>
      </w:r>
    </w:p>
    <w:p w:rsidR="00D53136" w:rsidRPr="00CF6BA0" w:rsidRDefault="00D53136" w:rsidP="00D53136">
      <w:pPr>
        <w:jc w:val="both"/>
        <w:rPr>
          <w:sz w:val="26"/>
          <w:szCs w:val="26"/>
        </w:rPr>
      </w:pPr>
      <w:r w:rsidRPr="00CF6BA0">
        <w:rPr>
          <w:sz w:val="26"/>
          <w:szCs w:val="26"/>
        </w:rPr>
        <w:t>Приглашены лица в кол-ве ___________ чел.</w:t>
      </w:r>
    </w:p>
    <w:p w:rsidR="00D53136" w:rsidRPr="00CF6BA0" w:rsidRDefault="00D53136" w:rsidP="00D53136">
      <w:pPr>
        <w:jc w:val="both"/>
        <w:rPr>
          <w:sz w:val="26"/>
          <w:szCs w:val="26"/>
        </w:rPr>
      </w:pPr>
      <w:r w:rsidRPr="00CF6BA0">
        <w:rPr>
          <w:sz w:val="26"/>
          <w:szCs w:val="26"/>
        </w:rPr>
        <w:t>Официальные участники с принимающей стороны в кол-ве _________ чел.</w:t>
      </w:r>
    </w:p>
    <w:p w:rsidR="00D53136" w:rsidRPr="00CF6BA0" w:rsidRDefault="00D53136" w:rsidP="00D53136">
      <w:pPr>
        <w:jc w:val="both"/>
        <w:rPr>
          <w:sz w:val="26"/>
          <w:szCs w:val="26"/>
        </w:rPr>
      </w:pPr>
      <w:r w:rsidRPr="00CF6BA0">
        <w:rPr>
          <w:sz w:val="26"/>
          <w:szCs w:val="26"/>
        </w:rPr>
        <w:t>Источник финансирования________________________________________________</w:t>
      </w:r>
    </w:p>
    <w:p w:rsidR="00D53136" w:rsidRPr="00CF6BA0" w:rsidRDefault="00D53136" w:rsidP="00D53136">
      <w:pPr>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7370"/>
        <w:gridCol w:w="1485"/>
      </w:tblGrid>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N п/п</w:t>
            </w: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Наименование представительских мероприятий (состав расходов)</w:t>
            </w: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Суммы (руб.)</w:t>
            </w: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3.</w:t>
            </w: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4.</w:t>
            </w: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r w:rsidR="00D53136" w:rsidRPr="00CF6BA0" w:rsidTr="00294F76">
        <w:tc>
          <w:tcPr>
            <w:tcW w:w="66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c>
          <w:tcPr>
            <w:tcW w:w="7370"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r w:rsidRPr="00CF6BA0">
              <w:rPr>
                <w:sz w:val="26"/>
                <w:szCs w:val="26"/>
              </w:rPr>
              <w:t>ИТОГО:</w:t>
            </w:r>
          </w:p>
        </w:tc>
        <w:tc>
          <w:tcPr>
            <w:tcW w:w="1485" w:type="dxa"/>
            <w:tcBorders>
              <w:top w:val="single" w:sz="4" w:space="0" w:color="auto"/>
              <w:left w:val="single" w:sz="4" w:space="0" w:color="auto"/>
              <w:bottom w:val="single" w:sz="4" w:space="0" w:color="auto"/>
              <w:right w:val="single" w:sz="4" w:space="0" w:color="auto"/>
            </w:tcBorders>
          </w:tcPr>
          <w:p w:rsidR="00D53136" w:rsidRPr="00CF6BA0" w:rsidRDefault="00D53136" w:rsidP="00294F76">
            <w:pPr>
              <w:jc w:val="both"/>
              <w:rPr>
                <w:sz w:val="26"/>
                <w:szCs w:val="26"/>
              </w:rPr>
            </w:pPr>
          </w:p>
        </w:tc>
      </w:tr>
    </w:tbl>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Примерный расчет расходов по каждому пункту.</w:t>
      </w:r>
    </w:p>
    <w:p w:rsidR="00D53136" w:rsidRPr="00CF6BA0" w:rsidRDefault="00D53136" w:rsidP="00D53136">
      <w:pPr>
        <w:jc w:val="both"/>
        <w:rPr>
          <w:sz w:val="26"/>
          <w:szCs w:val="26"/>
        </w:rPr>
      </w:pPr>
      <w:r w:rsidRPr="00CF6BA0">
        <w:rPr>
          <w:sz w:val="26"/>
          <w:szCs w:val="26"/>
        </w:rPr>
        <w:t>Подпись отчетного лица</w:t>
      </w:r>
    </w:p>
    <w:p w:rsidR="00D53136" w:rsidRPr="00CF6BA0" w:rsidRDefault="00D53136" w:rsidP="00D53136">
      <w:pPr>
        <w:jc w:val="both"/>
        <w:rPr>
          <w:sz w:val="26"/>
          <w:szCs w:val="26"/>
        </w:rPr>
      </w:pPr>
      <w:r w:rsidRPr="00CF6BA0">
        <w:rPr>
          <w:sz w:val="26"/>
          <w:szCs w:val="26"/>
        </w:rPr>
        <w:t>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(подпись)                              (Ф.И.О.)                                          (должность)</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r w:rsidRPr="00CF6BA0">
        <w:rPr>
          <w:sz w:val="26"/>
          <w:szCs w:val="26"/>
        </w:rPr>
        <w:lastRenderedPageBreak/>
        <w:t>Приложение 3</w:t>
      </w:r>
    </w:p>
    <w:p w:rsidR="00D53136" w:rsidRPr="00CF6BA0" w:rsidRDefault="00D53136" w:rsidP="00D53136">
      <w:pPr>
        <w:ind w:left="5103"/>
        <w:jc w:val="center"/>
        <w:rPr>
          <w:sz w:val="26"/>
          <w:szCs w:val="26"/>
        </w:rPr>
      </w:pPr>
      <w:r w:rsidRPr="00CF6BA0">
        <w:rPr>
          <w:sz w:val="26"/>
          <w:szCs w:val="26"/>
        </w:rPr>
        <w:t>к Положению о представительских и иных прочих расходах в администрации Спасского муниципального района, утвержденному постановлением администрации Спасского муниципального района</w:t>
      </w:r>
    </w:p>
    <w:p w:rsidR="00D53136" w:rsidRPr="00CF6BA0" w:rsidRDefault="00D53136" w:rsidP="00D53136">
      <w:pPr>
        <w:ind w:left="5103"/>
        <w:jc w:val="center"/>
        <w:rPr>
          <w:sz w:val="26"/>
          <w:szCs w:val="26"/>
        </w:rPr>
      </w:pPr>
      <w:r w:rsidRPr="00CF6BA0">
        <w:rPr>
          <w:sz w:val="26"/>
          <w:szCs w:val="26"/>
        </w:rPr>
        <w:t>от 23 октября 2017 года № 1510-па</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center"/>
        <w:rPr>
          <w:b/>
          <w:sz w:val="26"/>
          <w:szCs w:val="26"/>
        </w:rPr>
      </w:pPr>
      <w:r w:rsidRPr="00CF6BA0">
        <w:rPr>
          <w:b/>
          <w:sz w:val="26"/>
          <w:szCs w:val="26"/>
        </w:rPr>
        <w:t>ПРЕДЕЛЬНЫЕ НОРМЫ</w:t>
      </w:r>
    </w:p>
    <w:p w:rsidR="00D53136" w:rsidRPr="00CF6BA0" w:rsidRDefault="00D53136" w:rsidP="00D53136">
      <w:pPr>
        <w:jc w:val="center"/>
        <w:rPr>
          <w:b/>
          <w:sz w:val="26"/>
          <w:szCs w:val="26"/>
        </w:rPr>
      </w:pPr>
      <w:r w:rsidRPr="00CF6BA0">
        <w:rPr>
          <w:b/>
          <w:sz w:val="26"/>
          <w:szCs w:val="26"/>
        </w:rPr>
        <w:t>РАСХОДОВ НА ПРОВЕДЕНИЕ ПРЕДСТАВИТЕЛЬСКИХ (ИНЫХ) РАСХОДОВ</w:t>
      </w:r>
    </w:p>
    <w:p w:rsidR="00D53136" w:rsidRPr="00CF6BA0" w:rsidRDefault="00D53136" w:rsidP="00D53136">
      <w:pPr>
        <w:jc w:val="both"/>
        <w:rPr>
          <w:sz w:val="26"/>
          <w:szCs w:val="26"/>
        </w:rPr>
      </w:pPr>
    </w:p>
    <w:p w:rsidR="00D53136" w:rsidRPr="00CF6BA0" w:rsidRDefault="00D53136" w:rsidP="00D53136">
      <w:pPr>
        <w:ind w:firstLine="709"/>
        <w:jc w:val="both"/>
        <w:rPr>
          <w:sz w:val="26"/>
          <w:szCs w:val="26"/>
        </w:rPr>
      </w:pPr>
      <w:r w:rsidRPr="00CF6BA0">
        <w:rPr>
          <w:sz w:val="26"/>
          <w:szCs w:val="26"/>
        </w:rPr>
        <w:t>1)расходы на приобретение цветов (подарочный букет или цветочная композиция) – не более 2000,0 руб. за 1 шт.;</w:t>
      </w:r>
    </w:p>
    <w:p w:rsidR="00D53136" w:rsidRPr="00CF6BA0" w:rsidRDefault="00D53136" w:rsidP="00D53136">
      <w:pPr>
        <w:ind w:firstLine="709"/>
        <w:jc w:val="both"/>
        <w:rPr>
          <w:sz w:val="26"/>
          <w:szCs w:val="26"/>
        </w:rPr>
      </w:pPr>
      <w:r w:rsidRPr="00CF6BA0">
        <w:rPr>
          <w:sz w:val="26"/>
          <w:szCs w:val="26"/>
        </w:rPr>
        <w:t>2)расходы на приобретение венков для возложений – не более 5000,0 руб. за 1 шт.;</w:t>
      </w:r>
    </w:p>
    <w:p w:rsidR="00D53136" w:rsidRPr="00CF6BA0" w:rsidRDefault="00D53136" w:rsidP="00D53136">
      <w:pPr>
        <w:ind w:firstLine="709"/>
        <w:jc w:val="both"/>
        <w:rPr>
          <w:sz w:val="26"/>
          <w:szCs w:val="26"/>
        </w:rPr>
      </w:pPr>
      <w:r w:rsidRPr="00CF6BA0">
        <w:rPr>
          <w:sz w:val="26"/>
          <w:szCs w:val="26"/>
        </w:rPr>
        <w:t>3)расходы на проведение официального приема (завтрака, обеда, ужина или иного аналогичного мероприятия) – не более 500,0 руб. на 1 чел.;</w:t>
      </w:r>
    </w:p>
    <w:p w:rsidR="00D53136" w:rsidRPr="00CF6BA0" w:rsidRDefault="00D53136" w:rsidP="00D53136">
      <w:pPr>
        <w:ind w:firstLine="709"/>
        <w:jc w:val="both"/>
        <w:rPr>
          <w:sz w:val="26"/>
          <w:szCs w:val="26"/>
        </w:rPr>
      </w:pPr>
      <w:r w:rsidRPr="00CF6BA0">
        <w:rPr>
          <w:sz w:val="26"/>
          <w:szCs w:val="26"/>
        </w:rPr>
        <w:t>4)расходы на буфетное обслуживание – не более 200,0 руб. на 1 чел.;</w:t>
      </w:r>
    </w:p>
    <w:p w:rsidR="00D53136" w:rsidRPr="00CF6BA0" w:rsidRDefault="00D53136" w:rsidP="00D53136">
      <w:pPr>
        <w:ind w:firstLine="709"/>
        <w:jc w:val="both"/>
        <w:rPr>
          <w:sz w:val="26"/>
          <w:szCs w:val="26"/>
        </w:rPr>
      </w:pPr>
      <w:r w:rsidRPr="00CF6BA0">
        <w:rPr>
          <w:sz w:val="26"/>
          <w:szCs w:val="26"/>
        </w:rPr>
        <w:t>5)расходы на транспортное обслуживание:</w:t>
      </w:r>
    </w:p>
    <w:p w:rsidR="00D53136" w:rsidRPr="00CF6BA0" w:rsidRDefault="00D53136" w:rsidP="00D53136">
      <w:pPr>
        <w:ind w:firstLine="709"/>
        <w:jc w:val="both"/>
        <w:rPr>
          <w:sz w:val="26"/>
          <w:szCs w:val="26"/>
        </w:rPr>
      </w:pPr>
      <w:r w:rsidRPr="00CF6BA0">
        <w:rPr>
          <w:sz w:val="26"/>
          <w:szCs w:val="26"/>
        </w:rPr>
        <w:t>-легковым автомобилем – не более 400,0 руб. в час;</w:t>
      </w:r>
    </w:p>
    <w:p w:rsidR="00D53136" w:rsidRPr="00CF6BA0" w:rsidRDefault="00D53136" w:rsidP="00D53136">
      <w:pPr>
        <w:ind w:firstLine="709"/>
        <w:jc w:val="both"/>
        <w:rPr>
          <w:sz w:val="26"/>
          <w:szCs w:val="26"/>
        </w:rPr>
      </w:pPr>
      <w:r w:rsidRPr="00CF6BA0">
        <w:rPr>
          <w:sz w:val="26"/>
          <w:szCs w:val="26"/>
        </w:rPr>
        <w:t>-автобусом – не более 2100,0 руб. в час;</w:t>
      </w:r>
    </w:p>
    <w:p w:rsidR="00D53136" w:rsidRPr="00CF6BA0" w:rsidRDefault="00D53136" w:rsidP="00D53136">
      <w:pPr>
        <w:ind w:firstLine="709"/>
        <w:jc w:val="both"/>
        <w:rPr>
          <w:sz w:val="26"/>
          <w:szCs w:val="26"/>
        </w:rPr>
      </w:pPr>
      <w:r w:rsidRPr="00CF6BA0">
        <w:rPr>
          <w:sz w:val="26"/>
          <w:szCs w:val="26"/>
        </w:rPr>
        <w:t>6)расходы на приобретение подарков и памятных сувениров:</w:t>
      </w:r>
    </w:p>
    <w:p w:rsidR="00D53136" w:rsidRPr="00CF6BA0" w:rsidRDefault="00D53136" w:rsidP="00D53136">
      <w:pPr>
        <w:ind w:firstLine="709"/>
        <w:jc w:val="both"/>
        <w:rPr>
          <w:sz w:val="26"/>
          <w:szCs w:val="26"/>
        </w:rPr>
      </w:pPr>
      <w:r w:rsidRPr="00CF6BA0">
        <w:rPr>
          <w:sz w:val="26"/>
          <w:szCs w:val="26"/>
        </w:rPr>
        <w:t>-подарки – не более 3000,0 руб. за 1 шт.;</w:t>
      </w:r>
    </w:p>
    <w:p w:rsidR="00D53136" w:rsidRPr="00CF6BA0" w:rsidRDefault="00D53136" w:rsidP="00D53136">
      <w:pPr>
        <w:ind w:firstLine="709"/>
        <w:jc w:val="both"/>
        <w:rPr>
          <w:sz w:val="26"/>
          <w:szCs w:val="26"/>
        </w:rPr>
      </w:pPr>
      <w:r w:rsidRPr="00CF6BA0">
        <w:rPr>
          <w:sz w:val="26"/>
          <w:szCs w:val="26"/>
        </w:rPr>
        <w:t>-памятные сувениры – не более 1500,0 руб. за 1 шт.;</w:t>
      </w:r>
    </w:p>
    <w:p w:rsidR="00D53136" w:rsidRPr="00CF6BA0" w:rsidRDefault="00D53136" w:rsidP="00D53136">
      <w:pPr>
        <w:ind w:firstLine="709"/>
        <w:jc w:val="both"/>
        <w:rPr>
          <w:sz w:val="26"/>
          <w:szCs w:val="26"/>
        </w:rPr>
      </w:pPr>
      <w:r w:rsidRPr="00CF6BA0">
        <w:rPr>
          <w:sz w:val="26"/>
          <w:szCs w:val="26"/>
        </w:rPr>
        <w:t>7)расходы на оплату канцелярских товаров – не более 1000,0 руб. на 1 мероприятие;</w:t>
      </w:r>
    </w:p>
    <w:p w:rsidR="00D53136" w:rsidRPr="00CF6BA0" w:rsidRDefault="00D53136" w:rsidP="00D53136">
      <w:pPr>
        <w:ind w:firstLine="709"/>
        <w:jc w:val="both"/>
        <w:rPr>
          <w:sz w:val="26"/>
          <w:szCs w:val="26"/>
        </w:rPr>
      </w:pPr>
      <w:r w:rsidRPr="00CF6BA0">
        <w:rPr>
          <w:sz w:val="26"/>
          <w:szCs w:val="26"/>
        </w:rPr>
        <w:t>8)расходы на аренду помещений – не более 2000,0 руб. в час;</w:t>
      </w:r>
    </w:p>
    <w:p w:rsidR="00D53136" w:rsidRPr="00CF6BA0" w:rsidRDefault="00D53136" w:rsidP="00D53136">
      <w:pPr>
        <w:ind w:firstLine="709"/>
        <w:jc w:val="both"/>
        <w:rPr>
          <w:sz w:val="26"/>
          <w:szCs w:val="26"/>
        </w:rPr>
      </w:pPr>
      <w:r w:rsidRPr="00CF6BA0">
        <w:rPr>
          <w:sz w:val="26"/>
          <w:szCs w:val="26"/>
        </w:rPr>
        <w:t>9)расходы на художественное оформление мероприятий – не более 2000,0 руб. на 1 мероприятие;</w:t>
      </w:r>
    </w:p>
    <w:p w:rsidR="00D53136" w:rsidRPr="00CF6BA0" w:rsidRDefault="00D53136" w:rsidP="00D53136">
      <w:pPr>
        <w:ind w:firstLine="709"/>
        <w:jc w:val="both"/>
        <w:rPr>
          <w:sz w:val="26"/>
          <w:szCs w:val="26"/>
        </w:rPr>
      </w:pPr>
      <w:r w:rsidRPr="00CF6BA0">
        <w:rPr>
          <w:sz w:val="26"/>
          <w:szCs w:val="26"/>
        </w:rPr>
        <w:t>10)расходы на техническое обеспечение мероприятий (световое, звуковое, мультимедийное, сценическое оборудование, сцена) – 2000,0 руб. в час;</w:t>
      </w:r>
    </w:p>
    <w:p w:rsidR="00D53136" w:rsidRPr="00CF6BA0" w:rsidRDefault="00D53136" w:rsidP="00D53136">
      <w:pPr>
        <w:ind w:firstLine="709"/>
        <w:jc w:val="both"/>
        <w:rPr>
          <w:sz w:val="26"/>
          <w:szCs w:val="26"/>
        </w:rPr>
      </w:pPr>
      <w:r w:rsidRPr="00CF6BA0">
        <w:rPr>
          <w:sz w:val="26"/>
          <w:szCs w:val="26"/>
        </w:rPr>
        <w:t>11)расходы на приобретение воды для проведения совещаний, заседаний, официальных встреч – не более 500,0 руб. на 1 мероприятие;</w:t>
      </w:r>
    </w:p>
    <w:p w:rsidR="00D53136" w:rsidRPr="00CF6BA0" w:rsidRDefault="00D53136" w:rsidP="00D53136">
      <w:pPr>
        <w:ind w:firstLine="709"/>
        <w:jc w:val="both"/>
        <w:rPr>
          <w:sz w:val="26"/>
          <w:szCs w:val="26"/>
        </w:rPr>
      </w:pPr>
      <w:r w:rsidRPr="00CF6BA0">
        <w:rPr>
          <w:sz w:val="26"/>
          <w:szCs w:val="26"/>
        </w:rPr>
        <w:t>12) расходы на обеспечение информационной поддержки мероприятий (изготовление, монтаж, демонтаж штендеров, баннеров, растяжек, световых коробов, стендов, мобильных информационных панно) – не более 10000,0 руб. на 1 мероприятие;</w:t>
      </w:r>
    </w:p>
    <w:p w:rsidR="00D53136" w:rsidRPr="00CF6BA0" w:rsidRDefault="00D53136" w:rsidP="00D53136">
      <w:pPr>
        <w:ind w:firstLine="709"/>
        <w:jc w:val="both"/>
        <w:rPr>
          <w:sz w:val="26"/>
          <w:szCs w:val="26"/>
        </w:rPr>
      </w:pPr>
      <w:r w:rsidRPr="00CF6BA0">
        <w:rPr>
          <w:sz w:val="26"/>
          <w:szCs w:val="26"/>
        </w:rPr>
        <w:t>13)расходы на оплату услуг экспресс-почты по отправке официальных приглашений, документов (договоров, соглашений, планов сотрудничества), наградных материалов –не более 1500,0 руб. в 1 адрес;</w:t>
      </w:r>
    </w:p>
    <w:p w:rsidR="00D53136" w:rsidRPr="00CF6BA0" w:rsidRDefault="00D53136" w:rsidP="00D53136">
      <w:pPr>
        <w:ind w:firstLine="709"/>
        <w:jc w:val="both"/>
        <w:rPr>
          <w:sz w:val="26"/>
          <w:szCs w:val="26"/>
        </w:rPr>
      </w:pPr>
      <w:r w:rsidRPr="00CF6BA0">
        <w:rPr>
          <w:sz w:val="26"/>
          <w:szCs w:val="26"/>
        </w:rPr>
        <w:t>14)расходы на изготовление Почетных грамот, Благодарственных писем, Приветственных адресов (бланк, папка, рамка) – не более 500,0 руб. за 1 шт.;</w:t>
      </w:r>
    </w:p>
    <w:p w:rsidR="00D53136" w:rsidRPr="00CF6BA0" w:rsidRDefault="00D53136" w:rsidP="00D53136">
      <w:pPr>
        <w:ind w:firstLine="709"/>
        <w:jc w:val="both"/>
        <w:rPr>
          <w:sz w:val="26"/>
          <w:szCs w:val="26"/>
        </w:rPr>
      </w:pPr>
      <w:r w:rsidRPr="00CF6BA0">
        <w:rPr>
          <w:sz w:val="26"/>
          <w:szCs w:val="26"/>
        </w:rPr>
        <w:t>15)расходы на изготовление открыток к государственным праздникам, пригласительных, конвертов к ним – не более 100,0 руб. за 1 шт.;</w:t>
      </w:r>
    </w:p>
    <w:p w:rsidR="00D53136" w:rsidRPr="00CF6BA0" w:rsidRDefault="00D53136" w:rsidP="00D53136">
      <w:pPr>
        <w:ind w:firstLine="709"/>
        <w:jc w:val="both"/>
        <w:rPr>
          <w:sz w:val="26"/>
          <w:szCs w:val="26"/>
        </w:rPr>
      </w:pPr>
      <w:r w:rsidRPr="00CF6BA0">
        <w:rPr>
          <w:sz w:val="26"/>
          <w:szCs w:val="26"/>
        </w:rPr>
        <w:lastRenderedPageBreak/>
        <w:t>16)расходы на полиграфическую продукцию (книги, брошюры, буклеты, конверты, бейджи, наклейки):</w:t>
      </w:r>
    </w:p>
    <w:p w:rsidR="00D53136" w:rsidRPr="00CF6BA0" w:rsidRDefault="00D53136" w:rsidP="00D53136">
      <w:pPr>
        <w:ind w:firstLine="709"/>
        <w:jc w:val="both"/>
        <w:rPr>
          <w:sz w:val="26"/>
          <w:szCs w:val="26"/>
        </w:rPr>
      </w:pPr>
      <w:r w:rsidRPr="00CF6BA0">
        <w:rPr>
          <w:sz w:val="26"/>
          <w:szCs w:val="26"/>
        </w:rPr>
        <w:t>-книги – не более 1500,0 руб. за 1 шт.;</w:t>
      </w:r>
    </w:p>
    <w:p w:rsidR="00D53136" w:rsidRPr="00CF6BA0" w:rsidRDefault="00D53136" w:rsidP="00D53136">
      <w:pPr>
        <w:ind w:firstLine="709"/>
        <w:jc w:val="both"/>
        <w:rPr>
          <w:sz w:val="26"/>
          <w:szCs w:val="26"/>
        </w:rPr>
      </w:pPr>
      <w:r w:rsidRPr="00CF6BA0">
        <w:rPr>
          <w:sz w:val="26"/>
          <w:szCs w:val="26"/>
        </w:rPr>
        <w:t>-брошюры – не более 500,0 руб. за 1 шт.;</w:t>
      </w:r>
    </w:p>
    <w:p w:rsidR="00D53136" w:rsidRPr="00CF6BA0" w:rsidRDefault="00D53136" w:rsidP="00D53136">
      <w:pPr>
        <w:ind w:firstLine="709"/>
        <w:jc w:val="both"/>
        <w:rPr>
          <w:sz w:val="26"/>
          <w:szCs w:val="26"/>
        </w:rPr>
      </w:pPr>
      <w:r w:rsidRPr="00CF6BA0">
        <w:rPr>
          <w:sz w:val="26"/>
          <w:szCs w:val="26"/>
        </w:rPr>
        <w:t>-буклет – не более 150,0 руб. за 1 шт.;</w:t>
      </w:r>
    </w:p>
    <w:p w:rsidR="00D53136" w:rsidRPr="00CF6BA0" w:rsidRDefault="00D53136" w:rsidP="00D53136">
      <w:pPr>
        <w:ind w:firstLine="709"/>
        <w:jc w:val="both"/>
        <w:rPr>
          <w:sz w:val="26"/>
          <w:szCs w:val="26"/>
        </w:rPr>
      </w:pPr>
      <w:r w:rsidRPr="00CF6BA0">
        <w:rPr>
          <w:sz w:val="26"/>
          <w:szCs w:val="26"/>
        </w:rPr>
        <w:t>-бейдж – не более 50,0 руб. за 1 шт.;</w:t>
      </w:r>
    </w:p>
    <w:p w:rsidR="00D53136" w:rsidRPr="00CF6BA0" w:rsidRDefault="00D53136" w:rsidP="00D53136">
      <w:pPr>
        <w:ind w:firstLine="709"/>
        <w:jc w:val="both"/>
        <w:rPr>
          <w:sz w:val="26"/>
          <w:szCs w:val="26"/>
        </w:rPr>
      </w:pPr>
      <w:r w:rsidRPr="00CF6BA0">
        <w:rPr>
          <w:sz w:val="26"/>
          <w:szCs w:val="26"/>
        </w:rPr>
        <w:t>-наклейка – не более 10,0 руб. за 1 шт.</w:t>
      </w: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r w:rsidRPr="00CF6BA0">
        <w:rPr>
          <w:sz w:val="26"/>
          <w:szCs w:val="26"/>
        </w:rPr>
        <w:lastRenderedPageBreak/>
        <w:t>Приложение 4</w:t>
      </w:r>
    </w:p>
    <w:p w:rsidR="00D53136" w:rsidRPr="00CF6BA0" w:rsidRDefault="00D53136" w:rsidP="00D53136">
      <w:pPr>
        <w:ind w:left="5103"/>
        <w:jc w:val="center"/>
        <w:rPr>
          <w:sz w:val="26"/>
          <w:szCs w:val="26"/>
        </w:rPr>
      </w:pPr>
      <w:r w:rsidRPr="00CF6BA0">
        <w:rPr>
          <w:sz w:val="26"/>
          <w:szCs w:val="26"/>
        </w:rPr>
        <w:t>к Положению о представительских и иных прочих расходах в администрации</w:t>
      </w:r>
    </w:p>
    <w:p w:rsidR="00D53136" w:rsidRPr="00CF6BA0" w:rsidRDefault="00D53136" w:rsidP="00D53136">
      <w:pPr>
        <w:ind w:left="5103"/>
        <w:jc w:val="center"/>
        <w:rPr>
          <w:sz w:val="26"/>
          <w:szCs w:val="26"/>
        </w:rPr>
      </w:pPr>
      <w:r w:rsidRPr="00CF6BA0">
        <w:rPr>
          <w:sz w:val="26"/>
          <w:szCs w:val="26"/>
        </w:rPr>
        <w:t>Спасского муниципального района,</w:t>
      </w:r>
    </w:p>
    <w:p w:rsidR="00D53136" w:rsidRPr="00CF6BA0" w:rsidRDefault="00D53136" w:rsidP="00D53136">
      <w:pPr>
        <w:ind w:left="5103"/>
        <w:jc w:val="center"/>
        <w:rPr>
          <w:sz w:val="26"/>
          <w:szCs w:val="26"/>
        </w:rPr>
      </w:pPr>
      <w:r w:rsidRPr="00CF6BA0">
        <w:rPr>
          <w:sz w:val="26"/>
          <w:szCs w:val="26"/>
        </w:rPr>
        <w:t>утвержденному постановлением</w:t>
      </w:r>
    </w:p>
    <w:p w:rsidR="00D53136" w:rsidRPr="00CF6BA0" w:rsidRDefault="00D53136" w:rsidP="00D53136">
      <w:pPr>
        <w:ind w:left="5103"/>
        <w:jc w:val="center"/>
        <w:rPr>
          <w:sz w:val="26"/>
          <w:szCs w:val="26"/>
        </w:rPr>
      </w:pPr>
      <w:r w:rsidRPr="00CF6BA0">
        <w:rPr>
          <w:sz w:val="26"/>
          <w:szCs w:val="26"/>
        </w:rPr>
        <w:t>администрации Спасского</w:t>
      </w:r>
    </w:p>
    <w:p w:rsidR="00D53136" w:rsidRPr="00CF6BA0" w:rsidRDefault="00D53136" w:rsidP="00D53136">
      <w:pPr>
        <w:ind w:left="5103"/>
        <w:jc w:val="center"/>
        <w:rPr>
          <w:sz w:val="26"/>
          <w:szCs w:val="26"/>
        </w:rPr>
      </w:pPr>
      <w:r w:rsidRPr="00CF6BA0">
        <w:rPr>
          <w:sz w:val="26"/>
          <w:szCs w:val="26"/>
        </w:rPr>
        <w:t>муниципального района</w:t>
      </w:r>
    </w:p>
    <w:p w:rsidR="00D53136" w:rsidRPr="00CF6BA0" w:rsidRDefault="00D53136" w:rsidP="00D53136">
      <w:pPr>
        <w:ind w:left="5103"/>
        <w:jc w:val="center"/>
        <w:rPr>
          <w:sz w:val="26"/>
          <w:szCs w:val="26"/>
        </w:rPr>
      </w:pPr>
      <w:r w:rsidRPr="00CF6BA0">
        <w:rPr>
          <w:sz w:val="26"/>
          <w:szCs w:val="26"/>
        </w:rPr>
        <w:t>от «__» октября 2017 года № __-па</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center"/>
        <w:rPr>
          <w:sz w:val="26"/>
          <w:szCs w:val="26"/>
        </w:rPr>
      </w:pPr>
      <w:bookmarkStart w:id="2" w:name="P300"/>
      <w:bookmarkEnd w:id="2"/>
      <w:r w:rsidRPr="00CF6BA0">
        <w:rPr>
          <w:sz w:val="26"/>
          <w:szCs w:val="26"/>
        </w:rPr>
        <w:t>ОТЧЕТ № __</w:t>
      </w:r>
    </w:p>
    <w:p w:rsidR="00D53136" w:rsidRPr="00CF6BA0" w:rsidRDefault="00D53136" w:rsidP="00D53136">
      <w:pPr>
        <w:jc w:val="center"/>
        <w:rPr>
          <w:sz w:val="26"/>
          <w:szCs w:val="26"/>
        </w:rPr>
      </w:pPr>
      <w:r w:rsidRPr="00CF6BA0">
        <w:rPr>
          <w:sz w:val="26"/>
          <w:szCs w:val="26"/>
        </w:rPr>
        <w:t>от "__" _____________ 20__ г.</w:t>
      </w:r>
    </w:p>
    <w:p w:rsidR="00D53136" w:rsidRPr="00CF6BA0" w:rsidRDefault="00D53136" w:rsidP="00D53136">
      <w:pPr>
        <w:jc w:val="center"/>
        <w:rPr>
          <w:sz w:val="26"/>
          <w:szCs w:val="26"/>
        </w:rPr>
      </w:pPr>
    </w:p>
    <w:p w:rsidR="00D53136" w:rsidRPr="00CF6BA0" w:rsidRDefault="00D53136" w:rsidP="00D53136">
      <w:pPr>
        <w:jc w:val="center"/>
        <w:rPr>
          <w:sz w:val="26"/>
          <w:szCs w:val="26"/>
        </w:rPr>
      </w:pPr>
      <w:r w:rsidRPr="00CF6BA0">
        <w:rPr>
          <w:sz w:val="26"/>
          <w:szCs w:val="26"/>
        </w:rPr>
        <w:t>О ПРОИЗВЕДЕННЫХ ПРЕДСТАВИТЕЛЬСКИХ (ИНЫХ) РАСХОДАХ</w:t>
      </w:r>
    </w:p>
    <w:p w:rsidR="00D53136" w:rsidRPr="00CF6BA0" w:rsidRDefault="00D53136" w:rsidP="00D53136">
      <w:pPr>
        <w:jc w:val="center"/>
        <w:rPr>
          <w:sz w:val="26"/>
          <w:szCs w:val="26"/>
        </w:rPr>
      </w:pPr>
    </w:p>
    <w:p w:rsidR="00D53136" w:rsidRPr="00CF6BA0" w:rsidRDefault="00D53136" w:rsidP="00D53136">
      <w:pPr>
        <w:jc w:val="both"/>
        <w:rPr>
          <w:sz w:val="26"/>
          <w:szCs w:val="26"/>
        </w:rPr>
      </w:pPr>
      <w:r w:rsidRPr="00CF6BA0">
        <w:rPr>
          <w:sz w:val="26"/>
          <w:szCs w:val="26"/>
        </w:rPr>
        <w:t>На проведение____________________________________________________________</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органа местного самоуправления, муниципального учреждения)</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мероприятия)</w:t>
      </w:r>
    </w:p>
    <w:p w:rsidR="00D53136" w:rsidRPr="00CF6BA0" w:rsidRDefault="00D53136" w:rsidP="00D53136">
      <w:pPr>
        <w:jc w:val="both"/>
        <w:rPr>
          <w:sz w:val="26"/>
          <w:szCs w:val="26"/>
        </w:rPr>
      </w:pPr>
      <w:r w:rsidRPr="00CF6BA0">
        <w:rPr>
          <w:sz w:val="26"/>
          <w:szCs w:val="26"/>
        </w:rPr>
        <w:t>Количество присутствующих: _____ чел.,</w:t>
      </w:r>
    </w:p>
    <w:p w:rsidR="00D53136" w:rsidRPr="00CF6BA0" w:rsidRDefault="00D53136" w:rsidP="00D53136">
      <w:pPr>
        <w:jc w:val="both"/>
        <w:rPr>
          <w:sz w:val="26"/>
          <w:szCs w:val="26"/>
        </w:rPr>
      </w:pPr>
      <w:r w:rsidRPr="00CF6BA0">
        <w:rPr>
          <w:sz w:val="26"/>
          <w:szCs w:val="26"/>
        </w:rPr>
        <w:t>в том числе:</w:t>
      </w:r>
    </w:p>
    <w:p w:rsidR="00D53136" w:rsidRPr="00CF6BA0" w:rsidRDefault="00D53136" w:rsidP="00D53136">
      <w:pPr>
        <w:jc w:val="both"/>
        <w:rPr>
          <w:sz w:val="26"/>
          <w:szCs w:val="26"/>
        </w:rPr>
      </w:pPr>
      <w:r w:rsidRPr="00CF6BA0">
        <w:rPr>
          <w:sz w:val="26"/>
          <w:szCs w:val="26"/>
        </w:rPr>
        <w:t>представители принимающей стороны _____ чел.,</w:t>
      </w:r>
    </w:p>
    <w:p w:rsidR="00D53136" w:rsidRPr="00CF6BA0" w:rsidRDefault="00D53136" w:rsidP="00D53136">
      <w:pPr>
        <w:jc w:val="both"/>
        <w:rPr>
          <w:sz w:val="26"/>
          <w:szCs w:val="26"/>
        </w:rPr>
      </w:pPr>
      <w:r w:rsidRPr="00CF6BA0">
        <w:rPr>
          <w:sz w:val="26"/>
          <w:szCs w:val="26"/>
        </w:rPr>
        <w:t>приглашенные _____ чел.</w:t>
      </w:r>
    </w:p>
    <w:p w:rsidR="00D53136" w:rsidRPr="00CF6BA0" w:rsidRDefault="00D53136" w:rsidP="00D53136">
      <w:pPr>
        <w:jc w:val="both"/>
        <w:rPr>
          <w:sz w:val="26"/>
          <w:szCs w:val="26"/>
        </w:rPr>
      </w:pPr>
      <w:r w:rsidRPr="00CF6BA0">
        <w:rPr>
          <w:sz w:val="26"/>
          <w:szCs w:val="26"/>
        </w:rPr>
        <w:t>Источники финансирования________________________________________________</w:t>
      </w:r>
    </w:p>
    <w:p w:rsidR="00D53136" w:rsidRPr="00CF6BA0" w:rsidRDefault="00D53136" w:rsidP="00D531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485"/>
      </w:tblGrid>
      <w:tr w:rsidR="00D53136" w:rsidRPr="00CF6BA0" w:rsidTr="00294F76">
        <w:tc>
          <w:tcPr>
            <w:tcW w:w="660" w:type="dxa"/>
          </w:tcPr>
          <w:p w:rsidR="00D53136" w:rsidRPr="00CF6BA0" w:rsidRDefault="00D53136" w:rsidP="00294F76">
            <w:pPr>
              <w:jc w:val="both"/>
              <w:rPr>
                <w:sz w:val="26"/>
                <w:szCs w:val="26"/>
              </w:rPr>
            </w:pPr>
            <w:r w:rsidRPr="00CF6BA0">
              <w:rPr>
                <w:sz w:val="26"/>
                <w:szCs w:val="26"/>
              </w:rPr>
              <w:t>N п/п</w:t>
            </w:r>
          </w:p>
        </w:tc>
        <w:tc>
          <w:tcPr>
            <w:tcW w:w="7370" w:type="dxa"/>
          </w:tcPr>
          <w:p w:rsidR="00D53136" w:rsidRPr="00CF6BA0" w:rsidRDefault="00D53136" w:rsidP="00294F76">
            <w:pPr>
              <w:jc w:val="both"/>
              <w:rPr>
                <w:sz w:val="26"/>
                <w:szCs w:val="26"/>
              </w:rPr>
            </w:pPr>
            <w:r w:rsidRPr="00CF6BA0">
              <w:rPr>
                <w:sz w:val="26"/>
                <w:szCs w:val="26"/>
              </w:rPr>
              <w:t>Наименование представительских расходов</w:t>
            </w:r>
          </w:p>
        </w:tc>
        <w:tc>
          <w:tcPr>
            <w:tcW w:w="1485" w:type="dxa"/>
          </w:tcPr>
          <w:p w:rsidR="00D53136" w:rsidRPr="00CF6BA0" w:rsidRDefault="00D53136" w:rsidP="00294F76">
            <w:pPr>
              <w:jc w:val="both"/>
              <w:rPr>
                <w:sz w:val="26"/>
                <w:szCs w:val="26"/>
              </w:rPr>
            </w:pPr>
            <w:r w:rsidRPr="00CF6BA0">
              <w:rPr>
                <w:sz w:val="26"/>
                <w:szCs w:val="26"/>
              </w:rPr>
              <w:t>Суммы (руб.)</w:t>
            </w:r>
          </w:p>
        </w:tc>
      </w:tr>
      <w:tr w:rsidR="00D53136" w:rsidRPr="00CF6BA0" w:rsidTr="00294F76">
        <w:tc>
          <w:tcPr>
            <w:tcW w:w="660" w:type="dxa"/>
          </w:tcPr>
          <w:p w:rsidR="00D53136" w:rsidRPr="00CF6BA0" w:rsidRDefault="00D53136" w:rsidP="00294F76">
            <w:pPr>
              <w:jc w:val="both"/>
              <w:rPr>
                <w:sz w:val="26"/>
                <w:szCs w:val="26"/>
              </w:rPr>
            </w:pPr>
            <w:r w:rsidRPr="00CF6BA0">
              <w:rPr>
                <w:sz w:val="26"/>
                <w:szCs w:val="26"/>
              </w:rPr>
              <w:t>1.</w:t>
            </w:r>
          </w:p>
        </w:tc>
        <w:tc>
          <w:tcPr>
            <w:tcW w:w="7370" w:type="dxa"/>
          </w:tcPr>
          <w:p w:rsidR="00D53136" w:rsidRPr="00CF6BA0" w:rsidRDefault="00D53136" w:rsidP="00294F76">
            <w:pPr>
              <w:jc w:val="both"/>
              <w:rPr>
                <w:sz w:val="26"/>
                <w:szCs w:val="26"/>
              </w:rPr>
            </w:pPr>
          </w:p>
        </w:tc>
        <w:tc>
          <w:tcPr>
            <w:tcW w:w="1485" w:type="dxa"/>
          </w:tcPr>
          <w:p w:rsidR="00D53136" w:rsidRPr="00CF6BA0" w:rsidRDefault="00D53136" w:rsidP="00294F76">
            <w:pPr>
              <w:jc w:val="both"/>
              <w:rPr>
                <w:sz w:val="26"/>
                <w:szCs w:val="26"/>
              </w:rPr>
            </w:pPr>
          </w:p>
        </w:tc>
      </w:tr>
      <w:tr w:rsidR="00D53136" w:rsidRPr="00CF6BA0" w:rsidTr="00294F76">
        <w:tc>
          <w:tcPr>
            <w:tcW w:w="660" w:type="dxa"/>
          </w:tcPr>
          <w:p w:rsidR="00D53136" w:rsidRPr="00CF6BA0" w:rsidRDefault="00D53136" w:rsidP="00294F76">
            <w:pPr>
              <w:jc w:val="both"/>
              <w:rPr>
                <w:sz w:val="26"/>
                <w:szCs w:val="26"/>
              </w:rPr>
            </w:pPr>
            <w:r w:rsidRPr="00CF6BA0">
              <w:rPr>
                <w:sz w:val="26"/>
                <w:szCs w:val="26"/>
              </w:rPr>
              <w:t>2.</w:t>
            </w:r>
          </w:p>
        </w:tc>
        <w:tc>
          <w:tcPr>
            <w:tcW w:w="7370" w:type="dxa"/>
          </w:tcPr>
          <w:p w:rsidR="00D53136" w:rsidRPr="00CF6BA0" w:rsidRDefault="00D53136" w:rsidP="00294F76">
            <w:pPr>
              <w:jc w:val="both"/>
              <w:rPr>
                <w:sz w:val="26"/>
                <w:szCs w:val="26"/>
              </w:rPr>
            </w:pPr>
          </w:p>
        </w:tc>
        <w:tc>
          <w:tcPr>
            <w:tcW w:w="1485" w:type="dxa"/>
          </w:tcPr>
          <w:p w:rsidR="00D53136" w:rsidRPr="00CF6BA0" w:rsidRDefault="00D53136" w:rsidP="00294F76">
            <w:pPr>
              <w:jc w:val="both"/>
              <w:rPr>
                <w:sz w:val="26"/>
                <w:szCs w:val="26"/>
              </w:rPr>
            </w:pPr>
          </w:p>
        </w:tc>
      </w:tr>
      <w:tr w:rsidR="00D53136" w:rsidRPr="00CF6BA0" w:rsidTr="00294F76">
        <w:tc>
          <w:tcPr>
            <w:tcW w:w="660" w:type="dxa"/>
          </w:tcPr>
          <w:p w:rsidR="00D53136" w:rsidRPr="00CF6BA0" w:rsidRDefault="00D53136" w:rsidP="00294F76">
            <w:pPr>
              <w:jc w:val="both"/>
              <w:rPr>
                <w:sz w:val="26"/>
                <w:szCs w:val="26"/>
              </w:rPr>
            </w:pPr>
            <w:r w:rsidRPr="00CF6BA0">
              <w:rPr>
                <w:sz w:val="26"/>
                <w:szCs w:val="26"/>
              </w:rPr>
              <w:t>3.</w:t>
            </w:r>
          </w:p>
        </w:tc>
        <w:tc>
          <w:tcPr>
            <w:tcW w:w="7370" w:type="dxa"/>
          </w:tcPr>
          <w:p w:rsidR="00D53136" w:rsidRPr="00CF6BA0" w:rsidRDefault="00D53136" w:rsidP="00294F76">
            <w:pPr>
              <w:jc w:val="both"/>
              <w:rPr>
                <w:sz w:val="26"/>
                <w:szCs w:val="26"/>
              </w:rPr>
            </w:pPr>
          </w:p>
        </w:tc>
        <w:tc>
          <w:tcPr>
            <w:tcW w:w="1485" w:type="dxa"/>
          </w:tcPr>
          <w:p w:rsidR="00D53136" w:rsidRPr="00CF6BA0" w:rsidRDefault="00D53136" w:rsidP="00294F76">
            <w:pPr>
              <w:jc w:val="both"/>
              <w:rPr>
                <w:sz w:val="26"/>
                <w:szCs w:val="26"/>
              </w:rPr>
            </w:pPr>
          </w:p>
        </w:tc>
      </w:tr>
      <w:tr w:rsidR="00D53136" w:rsidRPr="00CF6BA0" w:rsidTr="00294F76">
        <w:tc>
          <w:tcPr>
            <w:tcW w:w="660" w:type="dxa"/>
          </w:tcPr>
          <w:p w:rsidR="00D53136" w:rsidRPr="00CF6BA0" w:rsidRDefault="00D53136" w:rsidP="00294F76">
            <w:pPr>
              <w:jc w:val="both"/>
              <w:rPr>
                <w:sz w:val="26"/>
                <w:szCs w:val="26"/>
              </w:rPr>
            </w:pPr>
            <w:r w:rsidRPr="00CF6BA0">
              <w:rPr>
                <w:sz w:val="26"/>
                <w:szCs w:val="26"/>
              </w:rPr>
              <w:t>4.</w:t>
            </w:r>
          </w:p>
        </w:tc>
        <w:tc>
          <w:tcPr>
            <w:tcW w:w="7370" w:type="dxa"/>
          </w:tcPr>
          <w:p w:rsidR="00D53136" w:rsidRPr="00CF6BA0" w:rsidRDefault="00D53136" w:rsidP="00294F76">
            <w:pPr>
              <w:jc w:val="both"/>
              <w:rPr>
                <w:sz w:val="26"/>
                <w:szCs w:val="26"/>
              </w:rPr>
            </w:pPr>
          </w:p>
        </w:tc>
        <w:tc>
          <w:tcPr>
            <w:tcW w:w="1485" w:type="dxa"/>
          </w:tcPr>
          <w:p w:rsidR="00D53136" w:rsidRPr="00CF6BA0" w:rsidRDefault="00D53136" w:rsidP="00294F76">
            <w:pPr>
              <w:jc w:val="both"/>
              <w:rPr>
                <w:sz w:val="26"/>
                <w:szCs w:val="26"/>
              </w:rPr>
            </w:pPr>
          </w:p>
        </w:tc>
      </w:tr>
      <w:tr w:rsidR="00D53136" w:rsidRPr="00CF6BA0" w:rsidTr="00294F76">
        <w:tc>
          <w:tcPr>
            <w:tcW w:w="660" w:type="dxa"/>
          </w:tcPr>
          <w:p w:rsidR="00D53136" w:rsidRPr="00CF6BA0" w:rsidRDefault="00D53136" w:rsidP="00294F76">
            <w:pPr>
              <w:jc w:val="both"/>
              <w:rPr>
                <w:sz w:val="26"/>
                <w:szCs w:val="26"/>
              </w:rPr>
            </w:pPr>
          </w:p>
        </w:tc>
        <w:tc>
          <w:tcPr>
            <w:tcW w:w="7370" w:type="dxa"/>
          </w:tcPr>
          <w:p w:rsidR="00D53136" w:rsidRPr="00CF6BA0" w:rsidRDefault="00D53136" w:rsidP="00294F76">
            <w:pPr>
              <w:jc w:val="both"/>
              <w:rPr>
                <w:sz w:val="26"/>
                <w:szCs w:val="26"/>
              </w:rPr>
            </w:pPr>
            <w:r w:rsidRPr="00CF6BA0">
              <w:rPr>
                <w:sz w:val="26"/>
                <w:szCs w:val="26"/>
              </w:rPr>
              <w:t>ИТОГО:</w:t>
            </w:r>
          </w:p>
        </w:tc>
        <w:tc>
          <w:tcPr>
            <w:tcW w:w="1485" w:type="dxa"/>
          </w:tcPr>
          <w:p w:rsidR="00D53136" w:rsidRPr="00CF6BA0" w:rsidRDefault="00D53136" w:rsidP="00294F76">
            <w:pPr>
              <w:jc w:val="both"/>
              <w:rPr>
                <w:sz w:val="26"/>
                <w:szCs w:val="26"/>
              </w:rPr>
            </w:pPr>
          </w:p>
        </w:tc>
      </w:tr>
    </w:tbl>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Отчет с подтверждающими документами прилагается на __ листах.</w:t>
      </w:r>
    </w:p>
    <w:p w:rsidR="00D53136" w:rsidRPr="00CF6BA0" w:rsidRDefault="00D53136" w:rsidP="00D53136">
      <w:pPr>
        <w:jc w:val="both"/>
        <w:rPr>
          <w:sz w:val="26"/>
          <w:szCs w:val="26"/>
        </w:rPr>
      </w:pPr>
      <w:r w:rsidRPr="00CF6BA0">
        <w:rPr>
          <w:sz w:val="26"/>
          <w:szCs w:val="26"/>
        </w:rPr>
        <w:t>Подпись отчетного лица</w:t>
      </w:r>
    </w:p>
    <w:p w:rsidR="00D53136" w:rsidRPr="00CF6BA0" w:rsidRDefault="00D53136" w:rsidP="00D53136">
      <w:pPr>
        <w:jc w:val="both"/>
        <w:rPr>
          <w:sz w:val="26"/>
          <w:szCs w:val="26"/>
        </w:rPr>
      </w:pPr>
      <w:r w:rsidRPr="00CF6BA0">
        <w:rPr>
          <w:sz w:val="26"/>
          <w:szCs w:val="26"/>
        </w:rPr>
        <w:t>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(подпись)                                 (Ф.И.О.)                                      (должность)</w:t>
      </w: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jc w:val="both"/>
        <w:rPr>
          <w:sz w:val="26"/>
          <w:szCs w:val="26"/>
        </w:rPr>
      </w:pPr>
    </w:p>
    <w:p w:rsidR="00D53136" w:rsidRPr="00CF6BA0" w:rsidRDefault="00D53136" w:rsidP="00D53136">
      <w:pPr>
        <w:ind w:left="5103"/>
        <w:jc w:val="center"/>
        <w:rPr>
          <w:sz w:val="26"/>
          <w:szCs w:val="26"/>
        </w:rPr>
      </w:pPr>
    </w:p>
    <w:p w:rsidR="00D53136" w:rsidRPr="00CF6BA0" w:rsidRDefault="00D53136" w:rsidP="00D53136">
      <w:pPr>
        <w:ind w:left="5103"/>
        <w:jc w:val="center"/>
        <w:rPr>
          <w:sz w:val="26"/>
          <w:szCs w:val="26"/>
        </w:rPr>
      </w:pPr>
      <w:r w:rsidRPr="00CF6BA0">
        <w:rPr>
          <w:sz w:val="26"/>
          <w:szCs w:val="26"/>
        </w:rPr>
        <w:lastRenderedPageBreak/>
        <w:t>Приложение 5</w:t>
      </w:r>
    </w:p>
    <w:p w:rsidR="00D53136" w:rsidRPr="00CF6BA0" w:rsidRDefault="00D53136" w:rsidP="00D53136">
      <w:pPr>
        <w:ind w:left="5103"/>
        <w:jc w:val="center"/>
        <w:rPr>
          <w:sz w:val="26"/>
          <w:szCs w:val="26"/>
        </w:rPr>
      </w:pPr>
      <w:r w:rsidRPr="00CF6BA0">
        <w:rPr>
          <w:sz w:val="26"/>
          <w:szCs w:val="26"/>
        </w:rPr>
        <w:t>к Положению о представительских и иных прочих расходах в администрации</w:t>
      </w:r>
    </w:p>
    <w:p w:rsidR="00D53136" w:rsidRPr="00CF6BA0" w:rsidRDefault="00D53136" w:rsidP="00D53136">
      <w:pPr>
        <w:ind w:left="5103"/>
        <w:jc w:val="center"/>
        <w:rPr>
          <w:sz w:val="26"/>
          <w:szCs w:val="26"/>
        </w:rPr>
      </w:pPr>
      <w:r w:rsidRPr="00CF6BA0">
        <w:rPr>
          <w:sz w:val="26"/>
          <w:szCs w:val="26"/>
        </w:rPr>
        <w:t>Спасского муниципального района,</w:t>
      </w:r>
    </w:p>
    <w:p w:rsidR="00D53136" w:rsidRPr="00CF6BA0" w:rsidRDefault="00D53136" w:rsidP="00D53136">
      <w:pPr>
        <w:ind w:left="5103"/>
        <w:jc w:val="center"/>
        <w:rPr>
          <w:sz w:val="26"/>
          <w:szCs w:val="26"/>
        </w:rPr>
      </w:pPr>
      <w:r w:rsidRPr="00CF6BA0">
        <w:rPr>
          <w:sz w:val="26"/>
          <w:szCs w:val="26"/>
        </w:rPr>
        <w:t>утвержденному постановлением</w:t>
      </w:r>
    </w:p>
    <w:p w:rsidR="00D53136" w:rsidRPr="00CF6BA0" w:rsidRDefault="00D53136" w:rsidP="00D53136">
      <w:pPr>
        <w:ind w:left="5103"/>
        <w:jc w:val="center"/>
        <w:rPr>
          <w:sz w:val="26"/>
          <w:szCs w:val="26"/>
        </w:rPr>
      </w:pPr>
      <w:r w:rsidRPr="00CF6BA0">
        <w:rPr>
          <w:sz w:val="26"/>
          <w:szCs w:val="26"/>
        </w:rPr>
        <w:t>администрации Спасского</w:t>
      </w:r>
    </w:p>
    <w:p w:rsidR="00D53136" w:rsidRPr="00CF6BA0" w:rsidRDefault="00D53136" w:rsidP="00D53136">
      <w:pPr>
        <w:ind w:left="5103"/>
        <w:jc w:val="center"/>
        <w:rPr>
          <w:sz w:val="26"/>
          <w:szCs w:val="26"/>
        </w:rPr>
      </w:pPr>
      <w:r w:rsidRPr="00CF6BA0">
        <w:rPr>
          <w:sz w:val="26"/>
          <w:szCs w:val="26"/>
        </w:rPr>
        <w:t>муниципального района</w:t>
      </w:r>
    </w:p>
    <w:p w:rsidR="00D53136" w:rsidRPr="00CF6BA0" w:rsidRDefault="00D53136" w:rsidP="00D53136">
      <w:pPr>
        <w:ind w:left="5103"/>
        <w:jc w:val="center"/>
        <w:rPr>
          <w:sz w:val="26"/>
          <w:szCs w:val="26"/>
        </w:rPr>
      </w:pPr>
      <w:r w:rsidRPr="00CF6BA0">
        <w:rPr>
          <w:sz w:val="26"/>
          <w:szCs w:val="26"/>
        </w:rPr>
        <w:t>от 23 октября 2017 года № 1510-па</w:t>
      </w:r>
    </w:p>
    <w:p w:rsidR="00D53136" w:rsidRPr="00CF6BA0" w:rsidRDefault="00D53136" w:rsidP="00D53136">
      <w:pPr>
        <w:jc w:val="both"/>
        <w:rPr>
          <w:sz w:val="26"/>
          <w:szCs w:val="26"/>
        </w:rPr>
      </w:pPr>
    </w:p>
    <w:p w:rsidR="00D53136" w:rsidRPr="00CF6BA0" w:rsidRDefault="00D53136" w:rsidP="00D53136">
      <w:pPr>
        <w:jc w:val="center"/>
        <w:rPr>
          <w:sz w:val="26"/>
          <w:szCs w:val="26"/>
        </w:rPr>
      </w:pPr>
      <w:bookmarkStart w:id="3" w:name="P358"/>
      <w:bookmarkEnd w:id="3"/>
      <w:r w:rsidRPr="00CF6BA0">
        <w:rPr>
          <w:sz w:val="26"/>
          <w:szCs w:val="26"/>
        </w:rPr>
        <w:t>ОТЧЕТ № __</w:t>
      </w:r>
    </w:p>
    <w:p w:rsidR="00D53136" w:rsidRPr="00CF6BA0" w:rsidRDefault="00D53136" w:rsidP="00D53136">
      <w:pPr>
        <w:jc w:val="center"/>
        <w:rPr>
          <w:sz w:val="26"/>
          <w:szCs w:val="26"/>
        </w:rPr>
      </w:pPr>
      <w:r w:rsidRPr="00CF6BA0">
        <w:rPr>
          <w:sz w:val="26"/>
          <w:szCs w:val="26"/>
        </w:rPr>
        <w:t>от "__" ___________ 20__ г.</w:t>
      </w:r>
    </w:p>
    <w:p w:rsidR="00D53136" w:rsidRPr="00CF6BA0" w:rsidRDefault="00D53136" w:rsidP="00D53136">
      <w:pPr>
        <w:jc w:val="both"/>
        <w:rPr>
          <w:sz w:val="26"/>
          <w:szCs w:val="26"/>
        </w:rPr>
      </w:pPr>
    </w:p>
    <w:p w:rsidR="00D53136" w:rsidRPr="00CF6BA0" w:rsidRDefault="00D53136" w:rsidP="00D53136">
      <w:pPr>
        <w:jc w:val="center"/>
        <w:rPr>
          <w:sz w:val="26"/>
          <w:szCs w:val="26"/>
        </w:rPr>
      </w:pPr>
      <w:r w:rsidRPr="00CF6BA0">
        <w:rPr>
          <w:sz w:val="26"/>
          <w:szCs w:val="26"/>
        </w:rPr>
        <w:t>О ПРОИЗВЕДЕННЫХ ПРЕДСТАВИТЕЛЬСКИХ (ИНЫХ) РАСХОДАХ</w:t>
      </w:r>
    </w:p>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На проведение____________________________________________________________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органа местного самоуправления)</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мероприятия)</w:t>
      </w:r>
    </w:p>
    <w:p w:rsidR="00D53136" w:rsidRPr="00CF6BA0" w:rsidRDefault="00D53136" w:rsidP="00D53136">
      <w:pPr>
        <w:jc w:val="both"/>
        <w:rPr>
          <w:sz w:val="26"/>
          <w:szCs w:val="26"/>
        </w:rPr>
      </w:pPr>
      <w:r w:rsidRPr="00CF6BA0">
        <w:rPr>
          <w:sz w:val="26"/>
          <w:szCs w:val="26"/>
        </w:rPr>
        <w:t>были приобретены________________________________________________________</w:t>
      </w:r>
    </w:p>
    <w:p w:rsidR="00D53136" w:rsidRPr="00CF6BA0" w:rsidRDefault="00D53136" w:rsidP="00D53136">
      <w:pPr>
        <w:jc w:val="both"/>
        <w:rPr>
          <w:sz w:val="26"/>
          <w:szCs w:val="26"/>
        </w:rPr>
      </w:pPr>
      <w:r w:rsidRPr="00CF6BA0">
        <w:rPr>
          <w:sz w:val="26"/>
          <w:szCs w:val="26"/>
        </w:rPr>
        <w:t xml:space="preserve">                                   (наименование расходов)</w:t>
      </w:r>
    </w:p>
    <w:p w:rsidR="00D53136" w:rsidRPr="00CF6BA0" w:rsidRDefault="00D53136" w:rsidP="00D53136">
      <w:pPr>
        <w:jc w:val="both"/>
        <w:rPr>
          <w:sz w:val="26"/>
          <w:szCs w:val="26"/>
        </w:rPr>
      </w:pPr>
      <w:r w:rsidRPr="00CF6BA0">
        <w:rPr>
          <w:sz w:val="26"/>
          <w:szCs w:val="26"/>
        </w:rPr>
        <w:t>Присутствовали на мероприятии (в кол-ве ______ чел.):</w:t>
      </w:r>
    </w:p>
    <w:p w:rsidR="00D53136" w:rsidRPr="00CF6BA0" w:rsidRDefault="00D53136" w:rsidP="00D53136">
      <w:pPr>
        <w:jc w:val="both"/>
        <w:rPr>
          <w:sz w:val="26"/>
          <w:szCs w:val="26"/>
        </w:rPr>
      </w:pPr>
      <w:r w:rsidRPr="00CF6BA0">
        <w:rPr>
          <w:sz w:val="26"/>
          <w:szCs w:val="26"/>
        </w:rPr>
        <w:t>__________________________________________________________________________</w:t>
      </w:r>
    </w:p>
    <w:p w:rsidR="00D53136" w:rsidRPr="00CF6BA0" w:rsidRDefault="00D53136" w:rsidP="00D53136">
      <w:pPr>
        <w:jc w:val="both"/>
        <w:rPr>
          <w:sz w:val="26"/>
          <w:szCs w:val="26"/>
        </w:rPr>
      </w:pPr>
      <w:r w:rsidRPr="00CF6BA0">
        <w:rPr>
          <w:sz w:val="26"/>
          <w:szCs w:val="26"/>
        </w:rPr>
        <w:t>Приглашенные лица (в кол-ве __________ чел.):</w:t>
      </w:r>
    </w:p>
    <w:p w:rsidR="00D53136" w:rsidRPr="00CF6BA0" w:rsidRDefault="00D53136" w:rsidP="00D53136">
      <w:pPr>
        <w:jc w:val="both"/>
        <w:rPr>
          <w:sz w:val="26"/>
          <w:szCs w:val="26"/>
        </w:rPr>
      </w:pPr>
      <w:r w:rsidRPr="00CF6BA0">
        <w:rPr>
          <w:sz w:val="26"/>
          <w:szCs w:val="26"/>
        </w:rPr>
        <w:t>__________________________________________________________________________Приобретенные материальные ценности использованы на:</w:t>
      </w:r>
    </w:p>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1.Вручение</w:t>
      </w:r>
    </w:p>
    <w:p w:rsidR="00D53136" w:rsidRPr="00CF6BA0" w:rsidRDefault="00D53136" w:rsidP="00D531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24"/>
        <w:gridCol w:w="2098"/>
        <w:gridCol w:w="1980"/>
      </w:tblGrid>
      <w:tr w:rsidR="00D53136" w:rsidRPr="00CF6BA0" w:rsidTr="00294F76">
        <w:tc>
          <w:tcPr>
            <w:tcW w:w="2835" w:type="dxa"/>
          </w:tcPr>
          <w:p w:rsidR="00D53136" w:rsidRPr="00CF6BA0" w:rsidRDefault="00D53136" w:rsidP="00294F76">
            <w:pPr>
              <w:jc w:val="both"/>
              <w:rPr>
                <w:sz w:val="26"/>
                <w:szCs w:val="26"/>
              </w:rPr>
            </w:pPr>
            <w:r w:rsidRPr="00CF6BA0">
              <w:rPr>
                <w:sz w:val="26"/>
                <w:szCs w:val="26"/>
              </w:rPr>
              <w:t>Наименование юридического (физического) лица</w:t>
            </w:r>
          </w:p>
        </w:tc>
        <w:tc>
          <w:tcPr>
            <w:tcW w:w="2324" w:type="dxa"/>
          </w:tcPr>
          <w:p w:rsidR="00D53136" w:rsidRPr="00CF6BA0" w:rsidRDefault="00D53136" w:rsidP="00294F76">
            <w:pPr>
              <w:jc w:val="both"/>
              <w:rPr>
                <w:sz w:val="26"/>
                <w:szCs w:val="26"/>
              </w:rPr>
            </w:pPr>
            <w:r w:rsidRPr="00CF6BA0">
              <w:rPr>
                <w:sz w:val="26"/>
                <w:szCs w:val="26"/>
              </w:rPr>
              <w:t>Наименование материальных ценностей</w:t>
            </w:r>
          </w:p>
        </w:tc>
        <w:tc>
          <w:tcPr>
            <w:tcW w:w="2098" w:type="dxa"/>
          </w:tcPr>
          <w:p w:rsidR="00D53136" w:rsidRPr="00CF6BA0" w:rsidRDefault="00D53136" w:rsidP="00294F76">
            <w:pPr>
              <w:jc w:val="both"/>
              <w:rPr>
                <w:sz w:val="26"/>
                <w:szCs w:val="26"/>
              </w:rPr>
            </w:pPr>
            <w:r w:rsidRPr="00CF6BA0">
              <w:rPr>
                <w:sz w:val="26"/>
                <w:szCs w:val="26"/>
              </w:rPr>
              <w:t>Количество</w:t>
            </w:r>
          </w:p>
        </w:tc>
        <w:tc>
          <w:tcPr>
            <w:tcW w:w="1980" w:type="dxa"/>
          </w:tcPr>
          <w:p w:rsidR="00D53136" w:rsidRPr="00CF6BA0" w:rsidRDefault="00D53136" w:rsidP="00294F76">
            <w:pPr>
              <w:jc w:val="both"/>
              <w:rPr>
                <w:sz w:val="26"/>
                <w:szCs w:val="26"/>
              </w:rPr>
            </w:pPr>
            <w:r w:rsidRPr="00CF6BA0">
              <w:rPr>
                <w:sz w:val="26"/>
                <w:szCs w:val="26"/>
              </w:rPr>
              <w:t>Сумма</w:t>
            </w:r>
          </w:p>
        </w:tc>
      </w:tr>
      <w:tr w:rsidR="00D53136" w:rsidRPr="00CF6BA0" w:rsidTr="00294F76">
        <w:tc>
          <w:tcPr>
            <w:tcW w:w="2835" w:type="dxa"/>
          </w:tcPr>
          <w:p w:rsidR="00D53136" w:rsidRPr="00CF6BA0" w:rsidRDefault="00D53136" w:rsidP="00294F76">
            <w:pPr>
              <w:jc w:val="both"/>
              <w:rPr>
                <w:sz w:val="26"/>
                <w:szCs w:val="26"/>
              </w:rPr>
            </w:pPr>
          </w:p>
        </w:tc>
        <w:tc>
          <w:tcPr>
            <w:tcW w:w="2324" w:type="dxa"/>
          </w:tcPr>
          <w:p w:rsidR="00D53136" w:rsidRPr="00CF6BA0" w:rsidRDefault="00D53136" w:rsidP="00294F76">
            <w:pPr>
              <w:jc w:val="both"/>
              <w:rPr>
                <w:sz w:val="26"/>
                <w:szCs w:val="26"/>
              </w:rPr>
            </w:pPr>
          </w:p>
        </w:tc>
        <w:tc>
          <w:tcPr>
            <w:tcW w:w="2098" w:type="dxa"/>
          </w:tcPr>
          <w:p w:rsidR="00D53136" w:rsidRPr="00CF6BA0" w:rsidRDefault="00D53136" w:rsidP="00294F76">
            <w:pPr>
              <w:jc w:val="both"/>
              <w:rPr>
                <w:sz w:val="26"/>
                <w:szCs w:val="26"/>
              </w:rPr>
            </w:pPr>
          </w:p>
        </w:tc>
        <w:tc>
          <w:tcPr>
            <w:tcW w:w="1980" w:type="dxa"/>
          </w:tcPr>
          <w:p w:rsidR="00D53136" w:rsidRPr="00CF6BA0" w:rsidRDefault="00D53136" w:rsidP="00294F76">
            <w:pPr>
              <w:jc w:val="both"/>
              <w:rPr>
                <w:sz w:val="26"/>
                <w:szCs w:val="26"/>
              </w:rPr>
            </w:pPr>
          </w:p>
        </w:tc>
      </w:tr>
    </w:tbl>
    <w:p w:rsidR="00D53136" w:rsidRPr="00CF6BA0" w:rsidRDefault="00D53136" w:rsidP="00D53136">
      <w:pPr>
        <w:jc w:val="both"/>
        <w:rPr>
          <w:sz w:val="26"/>
          <w:szCs w:val="26"/>
        </w:rPr>
      </w:pPr>
    </w:p>
    <w:p w:rsidR="00D53136" w:rsidRPr="00CF6BA0" w:rsidRDefault="00D53136" w:rsidP="00D53136">
      <w:pPr>
        <w:jc w:val="both"/>
        <w:rPr>
          <w:sz w:val="26"/>
          <w:szCs w:val="26"/>
        </w:rPr>
      </w:pPr>
      <w:r w:rsidRPr="00CF6BA0">
        <w:rPr>
          <w:sz w:val="26"/>
          <w:szCs w:val="26"/>
        </w:rPr>
        <w:t>2.Иные цели (указать, какие) _____________________________________________</w:t>
      </w:r>
    </w:p>
    <w:p w:rsidR="00D53136" w:rsidRPr="00CF6BA0" w:rsidRDefault="00D53136" w:rsidP="00D531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24"/>
        <w:gridCol w:w="2098"/>
        <w:gridCol w:w="1980"/>
      </w:tblGrid>
      <w:tr w:rsidR="00D53136" w:rsidRPr="00CF6BA0" w:rsidTr="00294F76">
        <w:tc>
          <w:tcPr>
            <w:tcW w:w="2835" w:type="dxa"/>
          </w:tcPr>
          <w:p w:rsidR="00D53136" w:rsidRPr="00CF6BA0" w:rsidRDefault="00D53136" w:rsidP="00294F76">
            <w:pPr>
              <w:jc w:val="both"/>
              <w:rPr>
                <w:sz w:val="26"/>
                <w:szCs w:val="26"/>
              </w:rPr>
            </w:pPr>
            <w:r w:rsidRPr="00CF6BA0">
              <w:rPr>
                <w:sz w:val="26"/>
                <w:szCs w:val="26"/>
              </w:rPr>
              <w:t>Наименование юридического лица</w:t>
            </w:r>
          </w:p>
        </w:tc>
        <w:tc>
          <w:tcPr>
            <w:tcW w:w="2324" w:type="dxa"/>
          </w:tcPr>
          <w:p w:rsidR="00D53136" w:rsidRPr="00CF6BA0" w:rsidRDefault="00D53136" w:rsidP="00294F76">
            <w:pPr>
              <w:jc w:val="both"/>
              <w:rPr>
                <w:sz w:val="26"/>
                <w:szCs w:val="26"/>
              </w:rPr>
            </w:pPr>
            <w:r w:rsidRPr="00CF6BA0">
              <w:rPr>
                <w:sz w:val="26"/>
                <w:szCs w:val="26"/>
              </w:rPr>
              <w:t>Наименование материальных ценностей</w:t>
            </w:r>
          </w:p>
        </w:tc>
        <w:tc>
          <w:tcPr>
            <w:tcW w:w="2098" w:type="dxa"/>
          </w:tcPr>
          <w:p w:rsidR="00D53136" w:rsidRPr="00CF6BA0" w:rsidRDefault="00D53136" w:rsidP="00294F76">
            <w:pPr>
              <w:jc w:val="both"/>
              <w:rPr>
                <w:sz w:val="26"/>
                <w:szCs w:val="26"/>
              </w:rPr>
            </w:pPr>
            <w:r w:rsidRPr="00CF6BA0">
              <w:rPr>
                <w:sz w:val="26"/>
                <w:szCs w:val="26"/>
              </w:rPr>
              <w:t>Количество</w:t>
            </w:r>
          </w:p>
        </w:tc>
        <w:tc>
          <w:tcPr>
            <w:tcW w:w="1980" w:type="dxa"/>
          </w:tcPr>
          <w:p w:rsidR="00D53136" w:rsidRPr="00CF6BA0" w:rsidRDefault="00D53136" w:rsidP="00294F76">
            <w:pPr>
              <w:jc w:val="both"/>
              <w:rPr>
                <w:sz w:val="26"/>
                <w:szCs w:val="26"/>
              </w:rPr>
            </w:pPr>
            <w:r w:rsidRPr="00CF6BA0">
              <w:rPr>
                <w:sz w:val="26"/>
                <w:szCs w:val="26"/>
              </w:rPr>
              <w:t>Сумма</w:t>
            </w:r>
          </w:p>
        </w:tc>
      </w:tr>
      <w:tr w:rsidR="00D53136" w:rsidRPr="00CF6BA0" w:rsidTr="00294F76">
        <w:tc>
          <w:tcPr>
            <w:tcW w:w="2835" w:type="dxa"/>
          </w:tcPr>
          <w:p w:rsidR="00D53136" w:rsidRPr="00CF6BA0" w:rsidRDefault="00D53136" w:rsidP="00294F76">
            <w:pPr>
              <w:jc w:val="both"/>
              <w:rPr>
                <w:sz w:val="26"/>
                <w:szCs w:val="26"/>
              </w:rPr>
            </w:pPr>
          </w:p>
        </w:tc>
        <w:tc>
          <w:tcPr>
            <w:tcW w:w="2324" w:type="dxa"/>
          </w:tcPr>
          <w:p w:rsidR="00D53136" w:rsidRPr="00CF6BA0" w:rsidRDefault="00D53136" w:rsidP="00294F76">
            <w:pPr>
              <w:jc w:val="both"/>
              <w:rPr>
                <w:sz w:val="26"/>
                <w:szCs w:val="26"/>
              </w:rPr>
            </w:pPr>
          </w:p>
        </w:tc>
        <w:tc>
          <w:tcPr>
            <w:tcW w:w="2098" w:type="dxa"/>
          </w:tcPr>
          <w:p w:rsidR="00D53136" w:rsidRPr="00CF6BA0" w:rsidRDefault="00D53136" w:rsidP="00294F76">
            <w:pPr>
              <w:jc w:val="both"/>
              <w:rPr>
                <w:sz w:val="26"/>
                <w:szCs w:val="26"/>
              </w:rPr>
            </w:pPr>
          </w:p>
        </w:tc>
        <w:tc>
          <w:tcPr>
            <w:tcW w:w="1980" w:type="dxa"/>
          </w:tcPr>
          <w:p w:rsidR="00D53136" w:rsidRPr="00CF6BA0" w:rsidRDefault="00D53136" w:rsidP="00294F76">
            <w:pPr>
              <w:jc w:val="both"/>
              <w:rPr>
                <w:sz w:val="26"/>
                <w:szCs w:val="26"/>
              </w:rPr>
            </w:pPr>
          </w:p>
        </w:tc>
      </w:tr>
    </w:tbl>
    <w:p w:rsidR="00D53136" w:rsidRPr="00CF6BA0" w:rsidRDefault="00D53136" w:rsidP="00D53136">
      <w:pPr>
        <w:jc w:val="both"/>
        <w:rPr>
          <w:sz w:val="26"/>
          <w:szCs w:val="26"/>
        </w:rPr>
      </w:pPr>
    </w:p>
    <w:p w:rsidR="00D53136" w:rsidRPr="00CF6BA0" w:rsidRDefault="00D53136" w:rsidP="00D53136">
      <w:pPr>
        <w:rPr>
          <w:sz w:val="26"/>
          <w:szCs w:val="26"/>
        </w:rPr>
      </w:pPr>
      <w:r w:rsidRPr="00CF6BA0">
        <w:rPr>
          <w:sz w:val="26"/>
          <w:szCs w:val="26"/>
        </w:rPr>
        <w:t>Источник финансирования __________________________________________________</w:t>
      </w:r>
    </w:p>
    <w:p w:rsidR="00D53136" w:rsidRPr="00CF6BA0" w:rsidRDefault="00D53136" w:rsidP="00D53136">
      <w:pPr>
        <w:jc w:val="both"/>
        <w:rPr>
          <w:sz w:val="26"/>
          <w:szCs w:val="26"/>
        </w:rPr>
      </w:pPr>
      <w:r w:rsidRPr="00CF6BA0">
        <w:rPr>
          <w:sz w:val="26"/>
          <w:szCs w:val="26"/>
        </w:rPr>
        <w:t>Авансовый отчет с подтверждающими документами прилагается на ___ листах.</w:t>
      </w:r>
    </w:p>
    <w:p w:rsidR="00D53136" w:rsidRPr="00CF6BA0" w:rsidRDefault="00D53136" w:rsidP="00D53136">
      <w:pPr>
        <w:jc w:val="both"/>
        <w:rPr>
          <w:sz w:val="26"/>
          <w:szCs w:val="26"/>
        </w:rPr>
      </w:pPr>
      <w:r w:rsidRPr="00CF6BA0">
        <w:rPr>
          <w:sz w:val="26"/>
          <w:szCs w:val="26"/>
        </w:rPr>
        <w:t>Подпись отчетного лица</w:t>
      </w:r>
    </w:p>
    <w:p w:rsidR="00D53136" w:rsidRPr="00CF6BA0" w:rsidRDefault="00D53136" w:rsidP="00D53136">
      <w:pPr>
        <w:jc w:val="both"/>
        <w:rPr>
          <w:sz w:val="26"/>
          <w:szCs w:val="26"/>
        </w:rPr>
      </w:pPr>
      <w:r w:rsidRPr="00CF6BA0">
        <w:rPr>
          <w:sz w:val="26"/>
          <w:szCs w:val="26"/>
        </w:rPr>
        <w:t>______________/____________________________/_______________________________</w:t>
      </w:r>
    </w:p>
    <w:p w:rsidR="00D53136" w:rsidRPr="00CF6BA0" w:rsidRDefault="00D53136" w:rsidP="00D53136">
      <w:pPr>
        <w:jc w:val="both"/>
        <w:rPr>
          <w:sz w:val="26"/>
          <w:szCs w:val="26"/>
        </w:rPr>
      </w:pPr>
      <w:r w:rsidRPr="00CF6BA0">
        <w:rPr>
          <w:sz w:val="26"/>
          <w:szCs w:val="26"/>
        </w:rPr>
        <w:t xml:space="preserve">  (подпись)                              (Ф.И.О.)                                              (должность)</w:t>
      </w:r>
    </w:p>
    <w:p w:rsidR="0091788F" w:rsidRPr="00646A2D" w:rsidRDefault="0091788F" w:rsidP="00646A2D">
      <w:bookmarkStart w:id="4" w:name="_GoBack"/>
      <w:bookmarkEnd w:id="4"/>
    </w:p>
    <w:sectPr w:rsidR="0091788F" w:rsidRPr="00646A2D" w:rsidSect="007F488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BB"/>
    <w:rsid w:val="00011B8D"/>
    <w:rsid w:val="000B5B8A"/>
    <w:rsid w:val="0019433D"/>
    <w:rsid w:val="002646DE"/>
    <w:rsid w:val="002854D5"/>
    <w:rsid w:val="002C746C"/>
    <w:rsid w:val="003046AE"/>
    <w:rsid w:val="00304A72"/>
    <w:rsid w:val="00324F66"/>
    <w:rsid w:val="003B3593"/>
    <w:rsid w:val="003E5CCF"/>
    <w:rsid w:val="00401623"/>
    <w:rsid w:val="00420FFC"/>
    <w:rsid w:val="0046739E"/>
    <w:rsid w:val="00563018"/>
    <w:rsid w:val="00563027"/>
    <w:rsid w:val="00593F5A"/>
    <w:rsid w:val="005D2DE0"/>
    <w:rsid w:val="006173EB"/>
    <w:rsid w:val="00646A2D"/>
    <w:rsid w:val="00665ACC"/>
    <w:rsid w:val="006852DA"/>
    <w:rsid w:val="006929A7"/>
    <w:rsid w:val="006B4537"/>
    <w:rsid w:val="006C2897"/>
    <w:rsid w:val="0071157A"/>
    <w:rsid w:val="00734169"/>
    <w:rsid w:val="0073524D"/>
    <w:rsid w:val="00742355"/>
    <w:rsid w:val="007F7998"/>
    <w:rsid w:val="00836F56"/>
    <w:rsid w:val="0091788F"/>
    <w:rsid w:val="00A5531E"/>
    <w:rsid w:val="00A67DE0"/>
    <w:rsid w:val="00AF551E"/>
    <w:rsid w:val="00B77714"/>
    <w:rsid w:val="00CF3D3A"/>
    <w:rsid w:val="00CF7EBB"/>
    <w:rsid w:val="00D04F9A"/>
    <w:rsid w:val="00D13277"/>
    <w:rsid w:val="00D161CA"/>
    <w:rsid w:val="00D32741"/>
    <w:rsid w:val="00D51406"/>
    <w:rsid w:val="00D53136"/>
    <w:rsid w:val="00EA20D4"/>
    <w:rsid w:val="00EC6AF3"/>
    <w:rsid w:val="00ED4733"/>
    <w:rsid w:val="00F86B71"/>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EBB"/>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5D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link w:val="a4"/>
    <w:rsid w:val="0019433D"/>
    <w:pPr>
      <w:spacing w:before="100" w:beforeAutospacing="1" w:after="100" w:afterAutospacing="1"/>
    </w:pPr>
  </w:style>
  <w:style w:type="character" w:customStyle="1" w:styleId="a4">
    <w:name w:val="Обычный (веб) Знак"/>
    <w:basedOn w:val="a0"/>
    <w:link w:val="a3"/>
    <w:rsid w:val="0019433D"/>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19433D"/>
    <w:pPr>
      <w:spacing w:after="120"/>
    </w:pPr>
  </w:style>
  <w:style w:type="character" w:customStyle="1" w:styleId="a6">
    <w:name w:val="Основной текст Знак"/>
    <w:basedOn w:val="a0"/>
    <w:link w:val="a5"/>
    <w:uiPriority w:val="99"/>
    <w:rsid w:val="0019433D"/>
    <w:rPr>
      <w:rFonts w:ascii="Times New Roman" w:eastAsia="Times New Roman" w:hAnsi="Times New Roman" w:cs="Times New Roman"/>
      <w:sz w:val="24"/>
      <w:szCs w:val="24"/>
      <w:lang w:eastAsia="ru-RU"/>
    </w:rPr>
  </w:style>
  <w:style w:type="character" w:customStyle="1" w:styleId="71pt">
    <w:name w:val="Основной текст (7) + Интервал 1 pt"/>
    <w:basedOn w:val="a0"/>
    <w:rsid w:val="0019433D"/>
    <w:rPr>
      <w:rFonts w:ascii="Arial" w:eastAsia="Arial" w:hAnsi="Arial" w:cs="Arial"/>
      <w:b/>
      <w:bCs/>
      <w:i w:val="0"/>
      <w:iCs w:val="0"/>
      <w:smallCaps w:val="0"/>
      <w:strike w:val="0"/>
      <w:color w:val="000000"/>
      <w:spacing w:val="23"/>
      <w:w w:val="100"/>
      <w:position w:val="0"/>
      <w:sz w:val="17"/>
      <w:szCs w:val="17"/>
      <w:u w:val="none"/>
      <w:lang w:val="ru-RU"/>
    </w:rPr>
  </w:style>
  <w:style w:type="paragraph" w:styleId="a7">
    <w:name w:val="Balloon Text"/>
    <w:basedOn w:val="a"/>
    <w:link w:val="a8"/>
    <w:uiPriority w:val="99"/>
    <w:semiHidden/>
    <w:unhideWhenUsed/>
    <w:rsid w:val="00AF551E"/>
    <w:rPr>
      <w:rFonts w:ascii="Tahoma" w:hAnsi="Tahoma" w:cs="Tahoma"/>
      <w:sz w:val="16"/>
      <w:szCs w:val="16"/>
    </w:rPr>
  </w:style>
  <w:style w:type="character" w:customStyle="1" w:styleId="a8">
    <w:name w:val="Текст выноски Знак"/>
    <w:basedOn w:val="a0"/>
    <w:link w:val="a7"/>
    <w:uiPriority w:val="99"/>
    <w:semiHidden/>
    <w:rsid w:val="00AF551E"/>
    <w:rPr>
      <w:rFonts w:ascii="Tahoma" w:hAnsi="Tahoma" w:cs="Tahoma"/>
      <w:sz w:val="16"/>
      <w:szCs w:val="16"/>
    </w:rPr>
  </w:style>
  <w:style w:type="character" w:styleId="a9">
    <w:name w:val="Hyperlink"/>
    <w:basedOn w:val="a0"/>
    <w:uiPriority w:val="99"/>
    <w:unhideWhenUsed/>
    <w:rsid w:val="00D53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EBB"/>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5D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link w:val="a4"/>
    <w:rsid w:val="0019433D"/>
    <w:pPr>
      <w:spacing w:before="100" w:beforeAutospacing="1" w:after="100" w:afterAutospacing="1"/>
    </w:pPr>
  </w:style>
  <w:style w:type="character" w:customStyle="1" w:styleId="a4">
    <w:name w:val="Обычный (веб) Знак"/>
    <w:basedOn w:val="a0"/>
    <w:link w:val="a3"/>
    <w:rsid w:val="0019433D"/>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19433D"/>
    <w:pPr>
      <w:spacing w:after="120"/>
    </w:pPr>
  </w:style>
  <w:style w:type="character" w:customStyle="1" w:styleId="a6">
    <w:name w:val="Основной текст Знак"/>
    <w:basedOn w:val="a0"/>
    <w:link w:val="a5"/>
    <w:uiPriority w:val="99"/>
    <w:rsid w:val="0019433D"/>
    <w:rPr>
      <w:rFonts w:ascii="Times New Roman" w:eastAsia="Times New Roman" w:hAnsi="Times New Roman" w:cs="Times New Roman"/>
      <w:sz w:val="24"/>
      <w:szCs w:val="24"/>
      <w:lang w:eastAsia="ru-RU"/>
    </w:rPr>
  </w:style>
  <w:style w:type="character" w:customStyle="1" w:styleId="71pt">
    <w:name w:val="Основной текст (7) + Интервал 1 pt"/>
    <w:basedOn w:val="a0"/>
    <w:rsid w:val="0019433D"/>
    <w:rPr>
      <w:rFonts w:ascii="Arial" w:eastAsia="Arial" w:hAnsi="Arial" w:cs="Arial"/>
      <w:b/>
      <w:bCs/>
      <w:i w:val="0"/>
      <w:iCs w:val="0"/>
      <w:smallCaps w:val="0"/>
      <w:strike w:val="0"/>
      <w:color w:val="000000"/>
      <w:spacing w:val="23"/>
      <w:w w:val="100"/>
      <w:position w:val="0"/>
      <w:sz w:val="17"/>
      <w:szCs w:val="17"/>
      <w:u w:val="none"/>
      <w:lang w:val="ru-RU"/>
    </w:rPr>
  </w:style>
  <w:style w:type="paragraph" w:styleId="a7">
    <w:name w:val="Balloon Text"/>
    <w:basedOn w:val="a"/>
    <w:link w:val="a8"/>
    <w:uiPriority w:val="99"/>
    <w:semiHidden/>
    <w:unhideWhenUsed/>
    <w:rsid w:val="00AF551E"/>
    <w:rPr>
      <w:rFonts w:ascii="Tahoma" w:hAnsi="Tahoma" w:cs="Tahoma"/>
      <w:sz w:val="16"/>
      <w:szCs w:val="16"/>
    </w:rPr>
  </w:style>
  <w:style w:type="character" w:customStyle="1" w:styleId="a8">
    <w:name w:val="Текст выноски Знак"/>
    <w:basedOn w:val="a0"/>
    <w:link w:val="a7"/>
    <w:uiPriority w:val="99"/>
    <w:semiHidden/>
    <w:rsid w:val="00AF551E"/>
    <w:rPr>
      <w:rFonts w:ascii="Tahoma" w:hAnsi="Tahoma" w:cs="Tahoma"/>
      <w:sz w:val="16"/>
      <w:szCs w:val="16"/>
    </w:rPr>
  </w:style>
  <w:style w:type="character" w:styleId="a9">
    <w:name w:val="Hyperlink"/>
    <w:basedOn w:val="a0"/>
    <w:uiPriority w:val="99"/>
    <w:unhideWhenUsed/>
    <w:rsid w:val="00D5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73B7589C8A1670483F81AEBFD68F71DB2ACEA77A6B5C842226DE4993B9FF7H3C0J" TargetMode="External"/><Relationship Id="rId3" Type="http://schemas.openxmlformats.org/officeDocument/2006/relationships/styles" Target="styles.xml"/><Relationship Id="rId7" Type="http://schemas.openxmlformats.org/officeDocument/2006/relationships/hyperlink" Target="consultantplus://offline/ref=77ECB707AA39005086882C292CB0ED81C074BCABBE86E6CAB5F96D9E1CK1mF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9C8D8D5E76E04D9F347941B07170FCBD41714C49B746340A312B8A768C0AAF77B9C1406718C8ABD85866E616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6395-3874-46B5-9D58-BA706CA4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11</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МельниковаЮН</dc:creator>
  <cp:lastModifiedBy>Капаева</cp:lastModifiedBy>
  <cp:revision>29</cp:revision>
  <cp:lastPrinted>2017-10-22T23:56:00Z</cp:lastPrinted>
  <dcterms:created xsi:type="dcterms:W3CDTF">2016-08-31T02:58:00Z</dcterms:created>
  <dcterms:modified xsi:type="dcterms:W3CDTF">2017-10-23T07:51:00Z</dcterms:modified>
</cp:coreProperties>
</file>